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E71E5" w14:textId="77777777" w:rsidR="004B7ED4" w:rsidRPr="00A8427A" w:rsidRDefault="004B7ED4" w:rsidP="00B24292">
      <w:pPr>
        <w:pStyle w:val="Textoindependiente"/>
        <w:jc w:val="both"/>
        <w:rPr>
          <w:rFonts w:ascii="Maiandra GD" w:hAnsi="Maiandra GD"/>
          <w:b/>
          <w:sz w:val="24"/>
        </w:rPr>
      </w:pPr>
    </w:p>
    <w:p w14:paraId="43D43974" w14:textId="77777777" w:rsidR="00494972" w:rsidRPr="00A8427A" w:rsidRDefault="00494972" w:rsidP="00B24292">
      <w:pPr>
        <w:pStyle w:val="Textoindependiente"/>
        <w:jc w:val="both"/>
        <w:rPr>
          <w:rFonts w:ascii="Maiandra GD" w:hAnsi="Maiandra GD"/>
          <w:b/>
          <w:sz w:val="24"/>
        </w:rPr>
      </w:pPr>
    </w:p>
    <w:p w14:paraId="3FACFA1F" w14:textId="4B36B193" w:rsidR="004E0B4A" w:rsidRPr="00C23913" w:rsidRDefault="004E0B4A" w:rsidP="00B24292">
      <w:pPr>
        <w:pStyle w:val="Textoindependiente"/>
        <w:jc w:val="both"/>
        <w:rPr>
          <w:rFonts w:ascii="Maiandra GD" w:hAnsi="Maiandra GD"/>
          <w:b/>
        </w:rPr>
      </w:pPr>
      <w:r w:rsidRPr="00A8427A">
        <w:rPr>
          <w:rFonts w:ascii="Maiandra GD" w:hAnsi="Maiandra GD"/>
          <w:b/>
        </w:rPr>
        <w:t>CONVENIO</w:t>
      </w:r>
      <w:r w:rsidR="00AD3714" w:rsidRPr="00A8427A">
        <w:rPr>
          <w:rFonts w:ascii="Maiandra GD" w:hAnsi="Maiandra GD"/>
          <w:b/>
        </w:rPr>
        <w:t xml:space="preserve"> </w:t>
      </w:r>
      <w:r w:rsidR="000070C4" w:rsidRPr="00A8427A">
        <w:rPr>
          <w:rFonts w:ascii="Maiandra GD" w:hAnsi="Maiandra GD"/>
          <w:b/>
        </w:rPr>
        <w:t xml:space="preserve">DE COOPERACIÓN EDUCATIVA </w:t>
      </w:r>
      <w:r w:rsidR="00A40C85" w:rsidRPr="00A8427A">
        <w:rPr>
          <w:rFonts w:ascii="Maiandra GD" w:hAnsi="Maiandra GD"/>
          <w:b/>
        </w:rPr>
        <w:t>PARA PRÁCTICAS ACADÉMICAS EXTERNAS</w:t>
      </w:r>
      <w:r w:rsidR="00A40C85" w:rsidRPr="00A8427A">
        <w:rPr>
          <w:rFonts w:ascii="Maiandra GD" w:hAnsi="Maiandra GD"/>
          <w:b/>
          <w:color w:val="4F81BD"/>
        </w:rPr>
        <w:t xml:space="preserve"> </w:t>
      </w:r>
      <w:r w:rsidRPr="00A8427A">
        <w:rPr>
          <w:rFonts w:ascii="Maiandra GD" w:hAnsi="Maiandra GD"/>
          <w:b/>
        </w:rPr>
        <w:t>ENTRE</w:t>
      </w:r>
      <w:r w:rsidR="0073142D" w:rsidRPr="00A8427A">
        <w:rPr>
          <w:rFonts w:ascii="Maiandra GD" w:hAnsi="Maiandra GD"/>
          <w:b/>
        </w:rPr>
        <w:t xml:space="preserve"> </w:t>
      </w:r>
      <w:r w:rsidRPr="00A8427A">
        <w:rPr>
          <w:rFonts w:ascii="Maiandra GD" w:hAnsi="Maiandra GD"/>
          <w:b/>
        </w:rPr>
        <w:t xml:space="preserve">LA UNIVERSIDAD </w:t>
      </w:r>
      <w:r w:rsidR="008160EB" w:rsidRPr="00A8427A">
        <w:rPr>
          <w:rFonts w:ascii="Maiandra GD" w:hAnsi="Maiandra GD"/>
          <w:b/>
        </w:rPr>
        <w:t>MIGUEL HERNÁNDEZ DE ELCHE</w:t>
      </w:r>
      <w:r w:rsidR="0073142D" w:rsidRPr="00A8427A">
        <w:rPr>
          <w:rFonts w:ascii="Maiandra GD" w:hAnsi="Maiandra GD"/>
          <w:b/>
        </w:rPr>
        <w:t xml:space="preserve"> </w:t>
      </w:r>
      <w:r w:rsidRPr="00A8427A">
        <w:rPr>
          <w:rFonts w:ascii="Maiandra GD" w:hAnsi="Maiandra GD"/>
        </w:rPr>
        <w:t>Y</w:t>
      </w:r>
      <w:r w:rsidR="0073142D" w:rsidRPr="00A8427A">
        <w:rPr>
          <w:rFonts w:ascii="Maiandra GD" w:hAnsi="Maiandra GD"/>
        </w:rPr>
        <w:t xml:space="preserve"> </w:t>
      </w:r>
      <w:r w:rsidR="00025545" w:rsidRPr="00A8427A">
        <w:rPr>
          <w:rFonts w:ascii="Maiandra GD" w:hAnsi="Maiandra GD"/>
          <w:b/>
        </w:rPr>
        <w:t xml:space="preserve">LA </w:t>
      </w:r>
      <w:r w:rsidR="00A942D3" w:rsidRPr="00E33A2C">
        <w:rPr>
          <w:rFonts w:ascii="Maiandra GD" w:hAnsi="Maiandra GD"/>
          <w:b/>
          <w:highlight w:val="yellow"/>
        </w:rPr>
        <w:t xml:space="preserve">UNIVERSIDAD </w:t>
      </w:r>
      <w:r w:rsidR="00E33A2C" w:rsidRPr="00E33A2C">
        <w:rPr>
          <w:rFonts w:ascii="Maiandra GD" w:hAnsi="Maiandra GD"/>
          <w:b/>
          <w:highlight w:val="yellow"/>
        </w:rPr>
        <w:t>…</w:t>
      </w:r>
    </w:p>
    <w:p w14:paraId="6A044F13" w14:textId="77777777" w:rsidR="00025545" w:rsidRPr="00A8427A" w:rsidRDefault="00025545" w:rsidP="00B24292">
      <w:pPr>
        <w:jc w:val="both"/>
        <w:rPr>
          <w:rFonts w:ascii="Maiandra GD" w:hAnsi="Maiandra GD"/>
          <w:b/>
          <w:sz w:val="24"/>
          <w:lang w:val="es-ES_tradnl"/>
        </w:rPr>
      </w:pPr>
    </w:p>
    <w:p w14:paraId="425A879C" w14:textId="77777777" w:rsidR="004E0B4A" w:rsidRPr="00A8427A" w:rsidRDefault="004E0B4A" w:rsidP="00B24292">
      <w:pPr>
        <w:tabs>
          <w:tab w:val="left" w:pos="7440"/>
        </w:tabs>
        <w:jc w:val="both"/>
        <w:rPr>
          <w:rFonts w:ascii="Maiandra GD" w:hAnsi="Maiandra GD"/>
          <w:b/>
          <w:sz w:val="24"/>
        </w:rPr>
      </w:pPr>
    </w:p>
    <w:p w14:paraId="2611413E" w14:textId="77777777" w:rsidR="0073142D" w:rsidRPr="00A8427A" w:rsidRDefault="0073142D" w:rsidP="00B24292">
      <w:pPr>
        <w:pStyle w:val="Textoindependiente"/>
        <w:jc w:val="both"/>
        <w:rPr>
          <w:rFonts w:ascii="Maiandra GD" w:hAnsi="Maiandra GD"/>
          <w:sz w:val="24"/>
          <w:szCs w:val="22"/>
        </w:rPr>
      </w:pPr>
    </w:p>
    <w:p w14:paraId="7F00ABA1" w14:textId="77777777" w:rsidR="004E0B4A" w:rsidRPr="00A8427A" w:rsidRDefault="004E0B4A" w:rsidP="00B24292">
      <w:pPr>
        <w:pStyle w:val="Textoindependiente"/>
        <w:tabs>
          <w:tab w:val="left" w:pos="3626"/>
        </w:tabs>
        <w:jc w:val="center"/>
        <w:rPr>
          <w:rFonts w:ascii="Maiandra GD" w:hAnsi="Maiandra GD"/>
          <w:b/>
        </w:rPr>
      </w:pPr>
      <w:r w:rsidRPr="00A8427A">
        <w:rPr>
          <w:rFonts w:ascii="Maiandra GD" w:hAnsi="Maiandra GD"/>
          <w:b/>
        </w:rPr>
        <w:t>REUNIDOS</w:t>
      </w:r>
    </w:p>
    <w:p w14:paraId="57C543F6" w14:textId="77777777" w:rsidR="004E0B4A" w:rsidRPr="00A8427A" w:rsidRDefault="004E0B4A" w:rsidP="00B24292">
      <w:pPr>
        <w:pStyle w:val="Textoindependiente"/>
        <w:jc w:val="both"/>
        <w:rPr>
          <w:rFonts w:ascii="Maiandra GD" w:hAnsi="Maiandra GD"/>
          <w:sz w:val="24"/>
        </w:rPr>
      </w:pPr>
    </w:p>
    <w:p w14:paraId="4F52B2A6" w14:textId="77777777" w:rsidR="00B24292" w:rsidRPr="00B24292" w:rsidRDefault="00B24292" w:rsidP="00B24292">
      <w:pPr>
        <w:jc w:val="both"/>
        <w:rPr>
          <w:rFonts w:ascii="Maiandra GD" w:hAnsi="Maiandra GD" w:cs="Calibri"/>
          <w:iCs/>
          <w:sz w:val="24"/>
          <w:szCs w:val="24"/>
        </w:rPr>
      </w:pPr>
      <w:r w:rsidRPr="00B24292">
        <w:rPr>
          <w:rFonts w:ascii="Maiandra GD" w:hAnsi="Maiandra GD" w:cs="Calibri"/>
          <w:iCs/>
          <w:sz w:val="24"/>
          <w:szCs w:val="24"/>
        </w:rPr>
        <w:t xml:space="preserve">De una parte, la Universidad Miguel Hernández de Elche (en adelante UMH), NIF </w:t>
      </w:r>
      <w:proofErr w:type="spellStart"/>
      <w:r w:rsidRPr="00B24292">
        <w:rPr>
          <w:rFonts w:ascii="Maiandra GD" w:hAnsi="Maiandra GD" w:cs="Calibri"/>
          <w:iCs/>
          <w:sz w:val="24"/>
          <w:szCs w:val="24"/>
        </w:rPr>
        <w:t>nº</w:t>
      </w:r>
      <w:proofErr w:type="spellEnd"/>
      <w:r w:rsidRPr="00B24292">
        <w:rPr>
          <w:rFonts w:ascii="Maiandra GD" w:hAnsi="Maiandra GD" w:cs="Calibri"/>
          <w:iCs/>
          <w:sz w:val="24"/>
          <w:szCs w:val="24"/>
        </w:rPr>
        <w:t xml:space="preserve"> Q-5350015C y domicilio social en Avda. de la Universidad, s/n C.P. 03202 Elche (Alicante), y en su nombre y representación D. José Juan López Espín, actuando por delegación del representante legal de la Universidad, el Rector, en virtud de Resolución de su nombramiento como Vicerrector de Estudiantes y Coordinación, RR 1186/23, de fecha 16 de mayo, y de la delegación de atribuciones conferida por la RR 1246/23, de fecha 18 de mayo de 2023 (DOGV 9600, 22/05/2023).</w:t>
      </w:r>
    </w:p>
    <w:p w14:paraId="6775CF9D" w14:textId="77777777" w:rsidR="00534F5B" w:rsidRPr="00A8427A" w:rsidRDefault="00534F5B" w:rsidP="00B24292">
      <w:pPr>
        <w:jc w:val="both"/>
        <w:rPr>
          <w:rFonts w:ascii="Maiandra GD" w:hAnsi="Maiandra GD"/>
        </w:rPr>
      </w:pPr>
    </w:p>
    <w:p w14:paraId="27303AF9" w14:textId="64C138BE" w:rsidR="00207D2F" w:rsidRPr="00E33A2C" w:rsidRDefault="00207D2F" w:rsidP="00207D2F">
      <w:pPr>
        <w:jc w:val="both"/>
        <w:rPr>
          <w:rFonts w:ascii="Maiandra GD" w:hAnsi="Maiandra GD" w:cs="Calibri"/>
          <w:iCs/>
          <w:sz w:val="24"/>
          <w:szCs w:val="24"/>
          <w:highlight w:val="yellow"/>
        </w:rPr>
      </w:pPr>
      <w:r w:rsidRPr="00E33A2C">
        <w:rPr>
          <w:rFonts w:ascii="Maiandra GD" w:hAnsi="Maiandra GD" w:cs="Calibri"/>
          <w:iCs/>
          <w:sz w:val="24"/>
          <w:szCs w:val="24"/>
          <w:highlight w:val="yellow"/>
        </w:rPr>
        <w:t xml:space="preserve">De otra parte, </w:t>
      </w:r>
      <w:r w:rsidR="00E33A2C" w:rsidRPr="00E33A2C">
        <w:rPr>
          <w:rFonts w:ascii="Maiandra GD" w:hAnsi="Maiandra GD" w:cs="Calibri"/>
          <w:iCs/>
          <w:sz w:val="24"/>
          <w:szCs w:val="24"/>
          <w:highlight w:val="yellow"/>
        </w:rPr>
        <w:t>….</w:t>
      </w:r>
      <w:r w:rsidRPr="00E33A2C">
        <w:rPr>
          <w:rFonts w:ascii="Maiandra GD" w:hAnsi="Maiandra GD" w:cs="Calibri"/>
          <w:iCs/>
          <w:sz w:val="24"/>
          <w:szCs w:val="24"/>
          <w:highlight w:val="yellow"/>
        </w:rPr>
        <w:t xml:space="preserve"> con </w:t>
      </w:r>
      <w:r w:rsidR="00E33A2C" w:rsidRPr="00E33A2C">
        <w:rPr>
          <w:rFonts w:ascii="Maiandra GD" w:hAnsi="Maiandra GD" w:cs="Calibri"/>
          <w:iCs/>
          <w:sz w:val="24"/>
          <w:szCs w:val="24"/>
          <w:highlight w:val="yellow"/>
        </w:rPr>
        <w:t>CIF</w:t>
      </w:r>
      <w:proofErr w:type="gramStart"/>
      <w:r w:rsidR="00E33A2C" w:rsidRPr="00E33A2C">
        <w:rPr>
          <w:rFonts w:ascii="Maiandra GD" w:hAnsi="Maiandra GD" w:cs="Calibri"/>
          <w:iCs/>
          <w:sz w:val="24"/>
          <w:szCs w:val="24"/>
          <w:highlight w:val="yellow"/>
        </w:rPr>
        <w:t xml:space="preserve"> ….</w:t>
      </w:r>
      <w:proofErr w:type="gramEnd"/>
      <w:r w:rsidRPr="00E33A2C">
        <w:rPr>
          <w:rFonts w:ascii="Maiandra GD" w:hAnsi="Maiandra GD" w:cs="Calibri"/>
          <w:iCs/>
          <w:sz w:val="24"/>
          <w:szCs w:val="24"/>
          <w:highlight w:val="yellow"/>
        </w:rPr>
        <w:t>, con</w:t>
      </w:r>
    </w:p>
    <w:p w14:paraId="005333E9" w14:textId="1AF1EFA8" w:rsidR="00207D2F" w:rsidRPr="00E33A2C" w:rsidRDefault="00207D2F" w:rsidP="00207D2F">
      <w:pPr>
        <w:jc w:val="both"/>
        <w:rPr>
          <w:rFonts w:ascii="Maiandra GD" w:hAnsi="Maiandra GD" w:cs="Calibri"/>
          <w:iCs/>
          <w:sz w:val="24"/>
          <w:szCs w:val="24"/>
          <w:highlight w:val="yellow"/>
        </w:rPr>
      </w:pPr>
      <w:r w:rsidRPr="00E33A2C">
        <w:rPr>
          <w:rFonts w:ascii="Maiandra GD" w:hAnsi="Maiandra GD" w:cs="Calibri"/>
          <w:iCs/>
          <w:sz w:val="24"/>
          <w:szCs w:val="24"/>
          <w:highlight w:val="yellow"/>
        </w:rPr>
        <w:t xml:space="preserve">domicilio en </w:t>
      </w:r>
      <w:r w:rsidR="00E33A2C" w:rsidRPr="00E33A2C">
        <w:rPr>
          <w:rFonts w:ascii="Maiandra GD" w:hAnsi="Maiandra GD" w:cs="Calibri"/>
          <w:iCs/>
          <w:sz w:val="24"/>
          <w:szCs w:val="24"/>
          <w:highlight w:val="yellow"/>
        </w:rPr>
        <w:t>……</w:t>
      </w:r>
      <w:proofErr w:type="gramStart"/>
      <w:r w:rsidR="00E33A2C" w:rsidRPr="00E33A2C">
        <w:rPr>
          <w:rFonts w:ascii="Maiandra GD" w:hAnsi="Maiandra GD" w:cs="Calibri"/>
          <w:iCs/>
          <w:sz w:val="24"/>
          <w:szCs w:val="24"/>
          <w:highlight w:val="yellow"/>
        </w:rPr>
        <w:t>…….</w:t>
      </w:r>
      <w:proofErr w:type="gramEnd"/>
      <w:r w:rsidRPr="00E33A2C">
        <w:rPr>
          <w:rFonts w:ascii="Maiandra GD" w:hAnsi="Maiandra GD" w:cs="Calibri"/>
          <w:iCs/>
          <w:sz w:val="24"/>
          <w:szCs w:val="24"/>
          <w:highlight w:val="yellow"/>
        </w:rPr>
        <w:t>, y en su nombre y</w:t>
      </w:r>
    </w:p>
    <w:p w14:paraId="056D793D" w14:textId="4B7A7919" w:rsidR="00832FED" w:rsidRDefault="00207D2F" w:rsidP="00E33A2C">
      <w:pPr>
        <w:jc w:val="both"/>
        <w:rPr>
          <w:rFonts w:ascii="Maiandra GD" w:hAnsi="Maiandra GD" w:cs="Calibri"/>
          <w:sz w:val="24"/>
          <w:szCs w:val="24"/>
        </w:rPr>
      </w:pPr>
      <w:r w:rsidRPr="00E33A2C">
        <w:rPr>
          <w:rFonts w:ascii="Maiandra GD" w:hAnsi="Maiandra GD" w:cs="Calibri"/>
          <w:iCs/>
          <w:sz w:val="24"/>
          <w:szCs w:val="24"/>
          <w:highlight w:val="yellow"/>
        </w:rPr>
        <w:t xml:space="preserve">representación el </w:t>
      </w:r>
      <w:r w:rsidR="00E33A2C" w:rsidRPr="00E33A2C">
        <w:rPr>
          <w:rFonts w:ascii="Maiandra GD" w:hAnsi="Maiandra GD" w:cs="Calibri"/>
          <w:iCs/>
          <w:sz w:val="24"/>
          <w:szCs w:val="24"/>
          <w:highlight w:val="yellow"/>
        </w:rPr>
        <w:t>……………</w:t>
      </w:r>
      <w:r w:rsidRPr="00E33A2C">
        <w:rPr>
          <w:rFonts w:ascii="Maiandra GD" w:hAnsi="Maiandra GD" w:cs="Calibri"/>
          <w:iCs/>
          <w:sz w:val="24"/>
          <w:szCs w:val="24"/>
          <w:highlight w:val="yellow"/>
        </w:rPr>
        <w:t xml:space="preserve">s, D. </w:t>
      </w:r>
      <w:r w:rsidR="00E33A2C" w:rsidRPr="00E33A2C">
        <w:rPr>
          <w:rFonts w:ascii="Maiandra GD" w:hAnsi="Maiandra GD" w:cs="Calibri"/>
          <w:iCs/>
          <w:sz w:val="24"/>
          <w:szCs w:val="24"/>
          <w:highlight w:val="yellow"/>
        </w:rPr>
        <w:t>……</w:t>
      </w:r>
      <w:proofErr w:type="gramStart"/>
      <w:r w:rsidR="00E33A2C" w:rsidRPr="00E33A2C">
        <w:rPr>
          <w:rFonts w:ascii="Maiandra GD" w:hAnsi="Maiandra GD" w:cs="Calibri"/>
          <w:iCs/>
          <w:sz w:val="24"/>
          <w:szCs w:val="24"/>
          <w:highlight w:val="yellow"/>
        </w:rPr>
        <w:t>…….</w:t>
      </w:r>
      <w:proofErr w:type="gramEnd"/>
      <w:r w:rsidR="00E33A2C" w:rsidRPr="00E33A2C">
        <w:rPr>
          <w:rFonts w:ascii="Maiandra GD" w:hAnsi="Maiandra GD" w:cs="Calibri"/>
          <w:iCs/>
          <w:sz w:val="24"/>
          <w:szCs w:val="24"/>
          <w:highlight w:val="yellow"/>
        </w:rPr>
        <w:t>.</w:t>
      </w:r>
      <w:r w:rsidRPr="00E33A2C">
        <w:rPr>
          <w:rFonts w:ascii="Maiandra GD" w:hAnsi="Maiandra GD" w:cs="Calibri"/>
          <w:iCs/>
          <w:sz w:val="24"/>
          <w:szCs w:val="24"/>
          <w:highlight w:val="yellow"/>
        </w:rPr>
        <w:t>, actuando por delegación del representante legal de</w:t>
      </w:r>
      <w:r w:rsidR="00E33A2C" w:rsidRPr="00E33A2C">
        <w:rPr>
          <w:rFonts w:ascii="Maiandra GD" w:hAnsi="Maiandra GD" w:cs="Calibri"/>
          <w:iCs/>
          <w:sz w:val="24"/>
          <w:szCs w:val="24"/>
          <w:highlight w:val="yellow"/>
        </w:rPr>
        <w:t xml:space="preserve"> </w:t>
      </w:r>
      <w:r w:rsidRPr="00E33A2C">
        <w:rPr>
          <w:rFonts w:ascii="Maiandra GD" w:hAnsi="Maiandra GD" w:cs="Calibri"/>
          <w:sz w:val="24"/>
          <w:szCs w:val="24"/>
          <w:highlight w:val="yellow"/>
        </w:rPr>
        <w:t>la Universidad, el Rector.</w:t>
      </w:r>
    </w:p>
    <w:p w14:paraId="6AEADDB2" w14:textId="77777777" w:rsidR="00207D2F" w:rsidRPr="00A8427A" w:rsidRDefault="00207D2F" w:rsidP="00207D2F">
      <w:pPr>
        <w:pStyle w:val="Prrafodelista"/>
        <w:spacing w:after="0" w:line="240" w:lineRule="auto"/>
        <w:ind w:left="0"/>
        <w:jc w:val="both"/>
        <w:rPr>
          <w:rFonts w:ascii="Maiandra GD" w:eastAsia="Times New Roman" w:hAnsi="Maiandra GD"/>
          <w:sz w:val="24"/>
          <w:szCs w:val="20"/>
          <w:lang w:eastAsia="es-ES"/>
        </w:rPr>
      </w:pPr>
    </w:p>
    <w:p w14:paraId="53D0CD89" w14:textId="77777777" w:rsidR="004E0B4A" w:rsidRPr="00A8427A" w:rsidRDefault="004E0B4A" w:rsidP="00B24292">
      <w:pPr>
        <w:pStyle w:val="Ttulo6"/>
        <w:jc w:val="both"/>
        <w:rPr>
          <w:rFonts w:ascii="Maiandra GD" w:hAnsi="Maiandra GD"/>
          <w:b w:val="0"/>
          <w:sz w:val="24"/>
        </w:rPr>
      </w:pPr>
      <w:r w:rsidRPr="00A8427A">
        <w:rPr>
          <w:rFonts w:ascii="Maiandra GD" w:hAnsi="Maiandra GD"/>
          <w:b w:val="0"/>
          <w:sz w:val="24"/>
        </w:rPr>
        <w:t>Ambas partes se reconocen mutuamente capacidad jurídica suficiente para suscribir el presente Convenio, y a tal efecto</w:t>
      </w:r>
    </w:p>
    <w:p w14:paraId="0C69D957" w14:textId="77777777" w:rsidR="00F3371F" w:rsidRPr="00A8427A" w:rsidRDefault="00F3371F" w:rsidP="00B24292">
      <w:pPr>
        <w:jc w:val="both"/>
        <w:rPr>
          <w:rFonts w:ascii="Maiandra GD" w:hAnsi="Maiandra GD"/>
        </w:rPr>
      </w:pPr>
    </w:p>
    <w:p w14:paraId="53C3868B" w14:textId="77777777" w:rsidR="005C2817" w:rsidRPr="00A8427A" w:rsidRDefault="005C2817" w:rsidP="00B24292">
      <w:pPr>
        <w:pStyle w:val="Encabezado"/>
        <w:tabs>
          <w:tab w:val="clear" w:pos="4252"/>
          <w:tab w:val="clear" w:pos="8504"/>
        </w:tabs>
        <w:jc w:val="both"/>
        <w:rPr>
          <w:rFonts w:ascii="Maiandra GD" w:hAnsi="Maiandra GD"/>
        </w:rPr>
      </w:pPr>
    </w:p>
    <w:p w14:paraId="0F0D5538" w14:textId="77777777" w:rsidR="004E0B4A" w:rsidRPr="00A8427A" w:rsidRDefault="004E0B4A" w:rsidP="00B24292">
      <w:pPr>
        <w:pStyle w:val="Ttulo2"/>
        <w:jc w:val="both"/>
        <w:rPr>
          <w:rFonts w:ascii="Maiandra GD" w:hAnsi="Maiandra GD"/>
        </w:rPr>
      </w:pPr>
      <w:r w:rsidRPr="00A8427A">
        <w:rPr>
          <w:rFonts w:ascii="Maiandra GD" w:hAnsi="Maiandra GD"/>
        </w:rPr>
        <w:t>EXPONEN</w:t>
      </w:r>
    </w:p>
    <w:p w14:paraId="0D8B0D34" w14:textId="77777777" w:rsidR="00F3371F" w:rsidRPr="00A8427A" w:rsidRDefault="00F3371F" w:rsidP="00B24292">
      <w:pPr>
        <w:jc w:val="both"/>
        <w:rPr>
          <w:rFonts w:ascii="Maiandra GD" w:hAnsi="Maiandra GD"/>
          <w:lang w:val="es-ES_tradnl"/>
        </w:rPr>
      </w:pPr>
    </w:p>
    <w:p w14:paraId="2A863EC9" w14:textId="77777777" w:rsidR="004E0B4A" w:rsidRPr="00A8427A" w:rsidRDefault="004E0B4A" w:rsidP="00B24292">
      <w:pPr>
        <w:jc w:val="both"/>
        <w:rPr>
          <w:rFonts w:ascii="Maiandra GD" w:hAnsi="Maiandra GD"/>
        </w:rPr>
      </w:pPr>
    </w:p>
    <w:p w14:paraId="7B237604" w14:textId="77777777" w:rsidR="00FA24A4" w:rsidRPr="00A8427A" w:rsidRDefault="00463585" w:rsidP="00B24292">
      <w:pPr>
        <w:pStyle w:val="Textoindependiente"/>
        <w:jc w:val="both"/>
        <w:rPr>
          <w:rFonts w:ascii="Maiandra GD" w:hAnsi="Maiandra GD"/>
          <w:sz w:val="24"/>
          <w:lang w:val="es-ES"/>
        </w:rPr>
      </w:pPr>
      <w:r w:rsidRPr="00A8427A">
        <w:rPr>
          <w:rFonts w:ascii="Maiandra GD" w:hAnsi="Maiandra GD"/>
          <w:sz w:val="24"/>
          <w:lang w:val="es-ES"/>
        </w:rPr>
        <w:t xml:space="preserve">Que </w:t>
      </w:r>
      <w:r w:rsidR="00D97FEA" w:rsidRPr="00A8427A">
        <w:rPr>
          <w:rFonts w:ascii="Maiandra GD" w:hAnsi="Maiandra GD"/>
          <w:sz w:val="24"/>
          <w:lang w:val="es-ES"/>
        </w:rPr>
        <w:t>ambas</w:t>
      </w:r>
      <w:r w:rsidRPr="00A8427A">
        <w:rPr>
          <w:rFonts w:ascii="Maiandra GD" w:hAnsi="Maiandra GD"/>
          <w:sz w:val="24"/>
          <w:lang w:val="es-ES"/>
        </w:rPr>
        <w:t xml:space="preserve"> U</w:t>
      </w:r>
      <w:r w:rsidR="0073142D" w:rsidRPr="00A8427A">
        <w:rPr>
          <w:rFonts w:ascii="Maiandra GD" w:hAnsi="Maiandra GD"/>
          <w:sz w:val="24"/>
          <w:lang w:val="es-ES"/>
        </w:rPr>
        <w:t>niversidades</w:t>
      </w:r>
      <w:r w:rsidR="00AD1B25" w:rsidRPr="00A8427A">
        <w:rPr>
          <w:rFonts w:ascii="Maiandra GD" w:hAnsi="Maiandra GD"/>
          <w:sz w:val="24"/>
          <w:lang w:val="es-ES"/>
        </w:rPr>
        <w:t xml:space="preserve"> ti</w:t>
      </w:r>
      <w:r w:rsidR="004E0B4A" w:rsidRPr="00A8427A">
        <w:rPr>
          <w:rFonts w:ascii="Maiandra GD" w:hAnsi="Maiandra GD"/>
          <w:sz w:val="24"/>
          <w:lang w:val="es-ES"/>
        </w:rPr>
        <w:t>ene</w:t>
      </w:r>
      <w:r w:rsidR="00360051" w:rsidRPr="00A8427A">
        <w:rPr>
          <w:rFonts w:ascii="Maiandra GD" w:hAnsi="Maiandra GD"/>
          <w:sz w:val="24"/>
          <w:lang w:val="es-ES"/>
        </w:rPr>
        <w:t>n</w:t>
      </w:r>
      <w:r w:rsidR="004E0B4A" w:rsidRPr="00A8427A">
        <w:rPr>
          <w:rFonts w:ascii="Maiandra GD" w:hAnsi="Maiandra GD"/>
          <w:sz w:val="24"/>
          <w:lang w:val="es-ES"/>
        </w:rPr>
        <w:t xml:space="preserve"> entre sus fines, el de acercar la formación universitaria a la realidad social y profesional de nuestro entorno, mediante el establecimiento de relaciones con </w:t>
      </w:r>
      <w:r w:rsidR="00360051" w:rsidRPr="00A8427A">
        <w:rPr>
          <w:rFonts w:ascii="Maiandra GD" w:hAnsi="Maiandra GD"/>
          <w:sz w:val="24"/>
          <w:lang w:val="es-ES"/>
        </w:rPr>
        <w:t xml:space="preserve">otras entidades e </w:t>
      </w:r>
      <w:r w:rsidR="004E0B4A" w:rsidRPr="00A8427A">
        <w:rPr>
          <w:rFonts w:ascii="Maiandra GD" w:hAnsi="Maiandra GD"/>
          <w:sz w:val="24"/>
          <w:lang w:val="es-ES"/>
        </w:rPr>
        <w:t>instituciones, que permitan completar el proceso formativo con una puesta en práctica de los conocimientos teóricos adquiridos.</w:t>
      </w:r>
    </w:p>
    <w:p w14:paraId="1A735EDB" w14:textId="77777777" w:rsidR="00FA24A4" w:rsidRPr="00A8427A" w:rsidRDefault="00FA24A4" w:rsidP="00B24292">
      <w:pPr>
        <w:pStyle w:val="Textoindependiente"/>
        <w:jc w:val="both"/>
        <w:rPr>
          <w:rFonts w:ascii="Maiandra GD" w:hAnsi="Maiandra GD"/>
          <w:sz w:val="24"/>
          <w:lang w:val="es-ES"/>
        </w:rPr>
      </w:pPr>
    </w:p>
    <w:p w14:paraId="570AC482" w14:textId="44624889" w:rsidR="000070C4" w:rsidRPr="00A8427A" w:rsidRDefault="00326717" w:rsidP="00B24292">
      <w:pPr>
        <w:pStyle w:val="Textoindependiente"/>
        <w:jc w:val="both"/>
        <w:rPr>
          <w:rFonts w:ascii="Maiandra GD" w:hAnsi="Maiandra GD"/>
          <w:sz w:val="24"/>
          <w:lang w:val="es-ES"/>
        </w:rPr>
      </w:pPr>
      <w:r w:rsidRPr="00A8427A">
        <w:rPr>
          <w:rFonts w:ascii="Maiandra GD" w:hAnsi="Maiandra GD"/>
          <w:sz w:val="24"/>
          <w:lang w:val="es-ES"/>
        </w:rPr>
        <w:t xml:space="preserve">Que tanto la </w:t>
      </w:r>
      <w:r w:rsidR="00E33A2C" w:rsidRPr="00E33A2C">
        <w:rPr>
          <w:rFonts w:ascii="Maiandra GD" w:hAnsi="Maiandra GD" w:cs="Calibri"/>
          <w:iCs/>
          <w:sz w:val="24"/>
          <w:szCs w:val="24"/>
          <w:highlight w:val="yellow"/>
        </w:rPr>
        <w:t>UNIVERSIDAD</w:t>
      </w:r>
      <w:r w:rsidR="00207D2F" w:rsidRPr="00207D2F">
        <w:rPr>
          <w:rFonts w:ascii="Maiandra GD" w:hAnsi="Maiandra GD" w:cs="Calibri"/>
          <w:iCs/>
          <w:sz w:val="24"/>
          <w:szCs w:val="24"/>
        </w:rPr>
        <w:t xml:space="preserve"> </w:t>
      </w:r>
      <w:r w:rsidRPr="00A8427A">
        <w:rPr>
          <w:rFonts w:ascii="Maiandra GD" w:hAnsi="Maiandra GD"/>
          <w:sz w:val="24"/>
          <w:lang w:val="es-ES"/>
        </w:rPr>
        <w:t xml:space="preserve">como la </w:t>
      </w:r>
      <w:r w:rsidR="008160EB" w:rsidRPr="00A8427A">
        <w:rPr>
          <w:rFonts w:ascii="Maiandra GD" w:hAnsi="Maiandra GD"/>
          <w:sz w:val="24"/>
          <w:lang w:val="es-ES"/>
        </w:rPr>
        <w:t>UMH</w:t>
      </w:r>
      <w:r w:rsidRPr="00A8427A">
        <w:rPr>
          <w:rFonts w:ascii="Maiandra GD" w:hAnsi="Maiandra GD"/>
          <w:sz w:val="24"/>
          <w:lang w:val="es-ES"/>
        </w:rPr>
        <w:t xml:space="preserve"> consideran que pueden mejorar el desarrollo de sus respectivos cometidos mediante la colaboración</w:t>
      </w:r>
      <w:r w:rsidR="00360051" w:rsidRPr="00A8427A">
        <w:rPr>
          <w:rFonts w:ascii="Maiandra GD" w:hAnsi="Maiandra GD"/>
          <w:sz w:val="24"/>
          <w:lang w:val="es-ES"/>
        </w:rPr>
        <w:t xml:space="preserve"> y cooperación en la realización </w:t>
      </w:r>
      <w:r w:rsidR="00E8560D" w:rsidRPr="00A8427A">
        <w:rPr>
          <w:rFonts w:ascii="Maiandra GD" w:hAnsi="Maiandra GD"/>
          <w:sz w:val="24"/>
          <w:lang w:val="es-ES"/>
        </w:rPr>
        <w:t>de</w:t>
      </w:r>
      <w:r w:rsidRPr="00A8427A">
        <w:rPr>
          <w:rFonts w:ascii="Maiandra GD" w:hAnsi="Maiandra GD"/>
          <w:sz w:val="24"/>
          <w:lang w:val="es-ES"/>
        </w:rPr>
        <w:t xml:space="preserve"> prácticas </w:t>
      </w:r>
      <w:r w:rsidR="00360051" w:rsidRPr="00A8427A">
        <w:rPr>
          <w:rFonts w:ascii="Maiandra GD" w:hAnsi="Maiandra GD"/>
          <w:sz w:val="24"/>
          <w:lang w:val="es-ES"/>
        </w:rPr>
        <w:t>académicas externas</w:t>
      </w:r>
      <w:r w:rsidR="00214A76" w:rsidRPr="00A8427A">
        <w:rPr>
          <w:rFonts w:ascii="Maiandra GD" w:hAnsi="Maiandra GD"/>
          <w:sz w:val="24"/>
          <w:lang w:val="es-ES"/>
        </w:rPr>
        <w:t>,</w:t>
      </w:r>
      <w:r w:rsidRPr="00A8427A">
        <w:rPr>
          <w:rFonts w:ascii="Maiandra GD" w:hAnsi="Maiandra GD"/>
          <w:sz w:val="24"/>
          <w:lang w:val="es-ES"/>
        </w:rPr>
        <w:t xml:space="preserve"> </w:t>
      </w:r>
      <w:r w:rsidR="00214A76" w:rsidRPr="00A8427A">
        <w:rPr>
          <w:rFonts w:ascii="Maiandra GD" w:hAnsi="Maiandra GD"/>
          <w:sz w:val="24"/>
          <w:lang w:val="es-ES"/>
        </w:rPr>
        <w:t>al amparo del</w:t>
      </w:r>
      <w:r w:rsidRPr="00A8427A">
        <w:rPr>
          <w:rFonts w:ascii="Maiandra GD" w:hAnsi="Maiandra GD"/>
          <w:sz w:val="24"/>
          <w:lang w:val="es-ES"/>
        </w:rPr>
        <w:t xml:space="preserve"> </w:t>
      </w:r>
      <w:r w:rsidR="000C66EA" w:rsidRPr="00A8427A">
        <w:rPr>
          <w:rFonts w:ascii="Maiandra GD" w:hAnsi="Maiandra GD"/>
          <w:sz w:val="24"/>
          <w:lang w:val="es-ES"/>
        </w:rPr>
        <w:t>R</w:t>
      </w:r>
      <w:r w:rsidR="0073142D" w:rsidRPr="00A8427A">
        <w:rPr>
          <w:rFonts w:ascii="Maiandra GD" w:hAnsi="Maiandra GD"/>
          <w:sz w:val="24"/>
          <w:lang w:val="es-ES"/>
        </w:rPr>
        <w:t>eal Decreto</w:t>
      </w:r>
      <w:r w:rsidR="000C66EA" w:rsidRPr="00A8427A">
        <w:rPr>
          <w:rFonts w:ascii="Maiandra GD" w:hAnsi="Maiandra GD"/>
          <w:sz w:val="24"/>
          <w:lang w:val="es-ES"/>
        </w:rPr>
        <w:t xml:space="preserve"> 592/2014</w:t>
      </w:r>
      <w:r w:rsidR="00AD3AD9" w:rsidRPr="00A8427A">
        <w:rPr>
          <w:rFonts w:ascii="Maiandra GD" w:hAnsi="Maiandra GD"/>
          <w:sz w:val="24"/>
          <w:lang w:val="es-ES"/>
        </w:rPr>
        <w:t>,</w:t>
      </w:r>
      <w:r w:rsidR="000C66EA" w:rsidRPr="00A8427A">
        <w:rPr>
          <w:rFonts w:ascii="Maiandra GD" w:hAnsi="Maiandra GD"/>
          <w:sz w:val="24"/>
          <w:lang w:val="es-ES"/>
        </w:rPr>
        <w:t xml:space="preserve"> de 11 julio</w:t>
      </w:r>
      <w:r w:rsidR="00AD3AD9" w:rsidRPr="00A8427A">
        <w:rPr>
          <w:rFonts w:ascii="Maiandra GD" w:hAnsi="Maiandra GD"/>
          <w:sz w:val="24"/>
          <w:lang w:val="es-ES"/>
        </w:rPr>
        <w:t>,</w:t>
      </w:r>
      <w:r w:rsidR="000C66EA" w:rsidRPr="00A8427A">
        <w:rPr>
          <w:rFonts w:ascii="Maiandra GD" w:hAnsi="Maiandra GD"/>
          <w:sz w:val="24"/>
          <w:lang w:val="es-ES"/>
        </w:rPr>
        <w:t xml:space="preserve"> por el que se regulan las prácticas académicas externas de los estudiantes universitarios y demás </w:t>
      </w:r>
      <w:r w:rsidRPr="00A8427A">
        <w:rPr>
          <w:rFonts w:ascii="Maiandra GD" w:hAnsi="Maiandra GD"/>
          <w:sz w:val="24"/>
          <w:lang w:val="es-ES"/>
        </w:rPr>
        <w:t>legislación vigente en el territorio nacional, la normativa aprobada por el Consejo de Gobierno de sus respectivas Universidades y la normativa específica del Centro Docente del estudiante, en materia de prácticas en empresas</w:t>
      </w:r>
      <w:r w:rsidR="001C19F3" w:rsidRPr="00A8427A">
        <w:rPr>
          <w:rFonts w:ascii="Maiandra GD" w:hAnsi="Maiandra GD"/>
          <w:sz w:val="24"/>
          <w:lang w:val="es-ES"/>
        </w:rPr>
        <w:t>.</w:t>
      </w:r>
    </w:p>
    <w:p w14:paraId="53219DF8" w14:textId="77777777" w:rsidR="004E0B4A" w:rsidRPr="00A8427A" w:rsidRDefault="004E0B4A" w:rsidP="00B24292">
      <w:pPr>
        <w:pStyle w:val="Ttulo6"/>
        <w:jc w:val="both"/>
        <w:rPr>
          <w:rFonts w:ascii="Maiandra GD" w:hAnsi="Maiandra GD"/>
        </w:rPr>
      </w:pPr>
    </w:p>
    <w:p w14:paraId="4BB61EC4" w14:textId="77777777" w:rsidR="004E0B4A" w:rsidRPr="00A8427A" w:rsidRDefault="004E0B4A" w:rsidP="00B24292">
      <w:pPr>
        <w:pStyle w:val="Textoindependiente"/>
        <w:jc w:val="both"/>
        <w:rPr>
          <w:rFonts w:ascii="Maiandra GD" w:hAnsi="Maiandra GD"/>
          <w:sz w:val="24"/>
        </w:rPr>
      </w:pPr>
      <w:r w:rsidRPr="00A8427A">
        <w:rPr>
          <w:rFonts w:ascii="Maiandra GD" w:hAnsi="Maiandra GD"/>
          <w:sz w:val="24"/>
        </w:rPr>
        <w:t>Que ambas entidades, conside</w:t>
      </w:r>
      <w:r w:rsidR="006F74CB" w:rsidRPr="00A8427A">
        <w:rPr>
          <w:rFonts w:ascii="Maiandra GD" w:hAnsi="Maiandra GD"/>
          <w:sz w:val="24"/>
        </w:rPr>
        <w:t xml:space="preserve">rando que tienen unos objetivos </w:t>
      </w:r>
      <w:r w:rsidRPr="00A8427A">
        <w:rPr>
          <w:rFonts w:ascii="Maiandra GD" w:hAnsi="Maiandra GD"/>
          <w:sz w:val="24"/>
        </w:rPr>
        <w:t>coincidentes y complementarios, desean suscribir el presente Convenio con arreglo a las siguientes</w:t>
      </w:r>
    </w:p>
    <w:p w14:paraId="24C71FB8" w14:textId="77777777" w:rsidR="00251EA8" w:rsidRPr="00A8427A" w:rsidRDefault="00251EA8" w:rsidP="00B24292">
      <w:pPr>
        <w:pStyle w:val="Ttulo4"/>
        <w:jc w:val="both"/>
        <w:rPr>
          <w:rFonts w:ascii="Maiandra GD" w:hAnsi="Maiandra GD"/>
          <w:sz w:val="28"/>
        </w:rPr>
      </w:pPr>
    </w:p>
    <w:p w14:paraId="06189982" w14:textId="77777777" w:rsidR="004E0B4A" w:rsidRPr="00A8427A" w:rsidRDefault="004E0B4A" w:rsidP="00B24292">
      <w:pPr>
        <w:pStyle w:val="Ttulo4"/>
        <w:rPr>
          <w:rFonts w:ascii="Maiandra GD" w:hAnsi="Maiandra GD"/>
          <w:sz w:val="28"/>
        </w:rPr>
      </w:pPr>
      <w:r w:rsidRPr="00A8427A">
        <w:rPr>
          <w:rFonts w:ascii="Maiandra GD" w:hAnsi="Maiandra GD"/>
          <w:sz w:val="28"/>
        </w:rPr>
        <w:t>CLÁUSULAS</w:t>
      </w:r>
    </w:p>
    <w:p w14:paraId="78C5C486" w14:textId="77777777" w:rsidR="004E0B4A" w:rsidRPr="00A8427A" w:rsidRDefault="004E0B4A" w:rsidP="00B24292">
      <w:pPr>
        <w:pStyle w:val="Textoindependiente"/>
        <w:jc w:val="both"/>
        <w:rPr>
          <w:rFonts w:ascii="Maiandra GD" w:hAnsi="Maiandra GD"/>
          <w:b/>
          <w:sz w:val="24"/>
          <w:u w:val="single"/>
        </w:rPr>
      </w:pPr>
    </w:p>
    <w:p w14:paraId="561140A4" w14:textId="77777777" w:rsidR="004E0B4A" w:rsidRPr="00B24292" w:rsidRDefault="004E0B4A" w:rsidP="00B24292">
      <w:pPr>
        <w:pStyle w:val="Textoindependiente"/>
        <w:spacing w:after="120"/>
        <w:jc w:val="both"/>
        <w:rPr>
          <w:rFonts w:ascii="Maiandra GD" w:hAnsi="Maiandra GD"/>
          <w:b/>
          <w:sz w:val="24"/>
        </w:rPr>
      </w:pPr>
      <w:proofErr w:type="gramStart"/>
      <w:r w:rsidRPr="00B24292">
        <w:rPr>
          <w:rFonts w:ascii="Maiandra GD" w:hAnsi="Maiandra GD"/>
          <w:b/>
          <w:sz w:val="24"/>
        </w:rPr>
        <w:t>PRIMERA</w:t>
      </w:r>
      <w:r w:rsidR="00ED74B9" w:rsidRPr="00B24292">
        <w:rPr>
          <w:rFonts w:ascii="Maiandra GD" w:hAnsi="Maiandra GD"/>
          <w:b/>
          <w:sz w:val="24"/>
        </w:rPr>
        <w:t>.-</w:t>
      </w:r>
      <w:proofErr w:type="gramEnd"/>
      <w:r w:rsidR="00ED74B9" w:rsidRPr="00B24292">
        <w:rPr>
          <w:rFonts w:ascii="Maiandra GD" w:hAnsi="Maiandra GD"/>
          <w:b/>
          <w:sz w:val="24"/>
        </w:rPr>
        <w:t xml:space="preserve"> OBJETO DEL CONVENIO</w:t>
      </w:r>
    </w:p>
    <w:p w14:paraId="6EE9A612" w14:textId="5ED95CEE" w:rsidR="00D42CDB" w:rsidRPr="00A8427A" w:rsidRDefault="004E0B4A" w:rsidP="00B24292">
      <w:pPr>
        <w:pStyle w:val="Textoindependiente3"/>
        <w:rPr>
          <w:rFonts w:ascii="Maiandra GD" w:hAnsi="Maiandra GD"/>
          <w:sz w:val="24"/>
        </w:rPr>
      </w:pPr>
      <w:r w:rsidRPr="00A8427A">
        <w:rPr>
          <w:rFonts w:ascii="Maiandra GD" w:hAnsi="Maiandra GD"/>
          <w:sz w:val="24"/>
          <w:szCs w:val="24"/>
        </w:rPr>
        <w:t xml:space="preserve">El presente Convenio tiene por objeto </w:t>
      </w:r>
      <w:r w:rsidR="00C14EF1" w:rsidRPr="00A8427A">
        <w:rPr>
          <w:rFonts w:ascii="Maiandra GD" w:hAnsi="Maiandra GD"/>
          <w:sz w:val="24"/>
          <w:szCs w:val="24"/>
        </w:rPr>
        <w:t>establecer la</w:t>
      </w:r>
      <w:r w:rsidR="00F256D8" w:rsidRPr="00A8427A">
        <w:rPr>
          <w:rFonts w:ascii="Maiandra GD" w:hAnsi="Maiandra GD"/>
          <w:sz w:val="24"/>
          <w:szCs w:val="24"/>
        </w:rPr>
        <w:t>s</w:t>
      </w:r>
      <w:r w:rsidR="00C14EF1" w:rsidRPr="00A8427A">
        <w:rPr>
          <w:rFonts w:ascii="Maiandra GD" w:hAnsi="Maiandra GD"/>
          <w:sz w:val="24"/>
          <w:szCs w:val="24"/>
        </w:rPr>
        <w:t xml:space="preserve"> </w:t>
      </w:r>
      <w:r w:rsidRPr="00A8427A">
        <w:rPr>
          <w:rFonts w:ascii="Maiandra GD" w:hAnsi="Maiandra GD"/>
          <w:sz w:val="24"/>
          <w:szCs w:val="24"/>
        </w:rPr>
        <w:t>condiciones</w:t>
      </w:r>
      <w:r w:rsidR="00C14EF1" w:rsidRPr="00A8427A">
        <w:rPr>
          <w:rFonts w:ascii="Maiandra GD" w:hAnsi="Maiandra GD"/>
          <w:sz w:val="24"/>
          <w:szCs w:val="24"/>
        </w:rPr>
        <w:t xml:space="preserve"> de colaboración para que</w:t>
      </w:r>
      <w:r w:rsidRPr="00A8427A">
        <w:rPr>
          <w:rFonts w:ascii="Maiandra GD" w:hAnsi="Maiandra GD"/>
          <w:sz w:val="24"/>
          <w:szCs w:val="24"/>
        </w:rPr>
        <w:t xml:space="preserve"> </w:t>
      </w:r>
      <w:r w:rsidR="00C14EF1" w:rsidRPr="00A8427A">
        <w:rPr>
          <w:rFonts w:ascii="Maiandra GD" w:hAnsi="Maiandra GD"/>
          <w:sz w:val="24"/>
          <w:szCs w:val="24"/>
        </w:rPr>
        <w:t>estudiantes</w:t>
      </w:r>
      <w:r w:rsidRPr="00A8427A">
        <w:rPr>
          <w:rFonts w:ascii="Maiandra GD" w:hAnsi="Maiandra GD"/>
          <w:sz w:val="24"/>
          <w:szCs w:val="24"/>
        </w:rPr>
        <w:t xml:space="preserve"> de la </w:t>
      </w:r>
      <w:r w:rsidR="008160EB" w:rsidRPr="00A8427A">
        <w:rPr>
          <w:rFonts w:ascii="Maiandra GD" w:hAnsi="Maiandra GD"/>
          <w:sz w:val="24"/>
          <w:szCs w:val="24"/>
        </w:rPr>
        <w:t>UMH</w:t>
      </w:r>
      <w:r w:rsidR="00505FE3" w:rsidRPr="00A8427A">
        <w:rPr>
          <w:rFonts w:ascii="Maiandra GD" w:hAnsi="Maiandra GD"/>
          <w:sz w:val="24"/>
          <w:szCs w:val="24"/>
        </w:rPr>
        <w:t xml:space="preserve"> </w:t>
      </w:r>
      <w:r w:rsidRPr="00A8427A">
        <w:rPr>
          <w:rFonts w:ascii="Maiandra GD" w:hAnsi="Maiandra GD"/>
          <w:sz w:val="24"/>
          <w:szCs w:val="24"/>
        </w:rPr>
        <w:t>reali</w:t>
      </w:r>
      <w:r w:rsidR="00C14EF1" w:rsidRPr="00A8427A">
        <w:rPr>
          <w:rFonts w:ascii="Maiandra GD" w:hAnsi="Maiandra GD"/>
          <w:sz w:val="24"/>
          <w:szCs w:val="24"/>
        </w:rPr>
        <w:t>cen</w:t>
      </w:r>
      <w:r w:rsidRPr="00A8427A">
        <w:rPr>
          <w:rFonts w:ascii="Maiandra GD" w:hAnsi="Maiandra GD"/>
          <w:sz w:val="24"/>
          <w:szCs w:val="24"/>
        </w:rPr>
        <w:t xml:space="preserve"> prácticas</w:t>
      </w:r>
      <w:r w:rsidR="00505FE3" w:rsidRPr="00A8427A">
        <w:rPr>
          <w:rFonts w:ascii="Maiandra GD" w:hAnsi="Maiandra GD"/>
          <w:sz w:val="24"/>
          <w:szCs w:val="24"/>
        </w:rPr>
        <w:t xml:space="preserve"> </w:t>
      </w:r>
      <w:r w:rsidR="00D97FEA" w:rsidRPr="00A8427A">
        <w:rPr>
          <w:rFonts w:ascii="Maiandra GD" w:hAnsi="Maiandra GD"/>
          <w:sz w:val="24"/>
          <w:szCs w:val="24"/>
        </w:rPr>
        <w:t>académicas</w:t>
      </w:r>
      <w:r w:rsidRPr="00A8427A">
        <w:rPr>
          <w:rFonts w:ascii="Maiandra GD" w:hAnsi="Maiandra GD"/>
          <w:sz w:val="24"/>
          <w:szCs w:val="24"/>
        </w:rPr>
        <w:t xml:space="preserve"> </w:t>
      </w:r>
      <w:r w:rsidR="00AD3714" w:rsidRPr="00A8427A">
        <w:rPr>
          <w:rFonts w:ascii="Maiandra GD" w:hAnsi="Maiandra GD"/>
          <w:sz w:val="24"/>
          <w:szCs w:val="24"/>
        </w:rPr>
        <w:t xml:space="preserve">externas </w:t>
      </w:r>
      <w:r w:rsidRPr="00A8427A">
        <w:rPr>
          <w:rFonts w:ascii="Maiandra GD" w:hAnsi="Maiandra GD"/>
          <w:sz w:val="24"/>
          <w:szCs w:val="24"/>
        </w:rPr>
        <w:t xml:space="preserve">en </w:t>
      </w:r>
      <w:r w:rsidR="008B280E" w:rsidRPr="00A8427A">
        <w:rPr>
          <w:rFonts w:ascii="Maiandra GD" w:hAnsi="Maiandra GD"/>
          <w:sz w:val="24"/>
          <w:szCs w:val="24"/>
        </w:rPr>
        <w:t xml:space="preserve">la </w:t>
      </w:r>
      <w:r w:rsidR="00E33A2C" w:rsidRPr="00E33A2C">
        <w:rPr>
          <w:rFonts w:ascii="Maiandra GD" w:hAnsi="Maiandra GD" w:cs="Calibri"/>
          <w:iCs/>
          <w:sz w:val="24"/>
          <w:szCs w:val="24"/>
          <w:highlight w:val="yellow"/>
        </w:rPr>
        <w:t>UNIVERSIDAD</w:t>
      </w:r>
      <w:r w:rsidR="00E33A2C" w:rsidRPr="00207D2F">
        <w:rPr>
          <w:rFonts w:ascii="Maiandra GD" w:hAnsi="Maiandra GD" w:cs="Calibri"/>
          <w:iCs/>
          <w:sz w:val="24"/>
          <w:szCs w:val="24"/>
        </w:rPr>
        <w:t xml:space="preserve"> </w:t>
      </w:r>
      <w:r w:rsidR="00F55589" w:rsidRPr="00A8427A">
        <w:rPr>
          <w:rFonts w:ascii="Maiandra GD" w:hAnsi="Maiandra GD"/>
          <w:sz w:val="24"/>
          <w:szCs w:val="24"/>
        </w:rPr>
        <w:t>y</w:t>
      </w:r>
      <w:r w:rsidR="00F55589" w:rsidRPr="00A8427A">
        <w:rPr>
          <w:rFonts w:ascii="Maiandra GD" w:hAnsi="Maiandra GD"/>
          <w:sz w:val="24"/>
        </w:rPr>
        <w:t xml:space="preserve"> </w:t>
      </w:r>
      <w:r w:rsidR="00C14EF1" w:rsidRPr="00A8427A">
        <w:rPr>
          <w:rFonts w:ascii="Maiandra GD" w:hAnsi="Maiandra GD"/>
          <w:sz w:val="24"/>
        </w:rPr>
        <w:t>estudiantes</w:t>
      </w:r>
      <w:r w:rsidR="008B280E" w:rsidRPr="00A8427A">
        <w:rPr>
          <w:rFonts w:ascii="Maiandra GD" w:hAnsi="Maiandra GD"/>
          <w:sz w:val="24"/>
        </w:rPr>
        <w:t xml:space="preserve"> de la </w:t>
      </w:r>
      <w:r w:rsidR="00E33A2C" w:rsidRPr="00E33A2C">
        <w:rPr>
          <w:rFonts w:ascii="Maiandra GD" w:hAnsi="Maiandra GD" w:cs="Calibri"/>
          <w:iCs/>
          <w:sz w:val="24"/>
          <w:szCs w:val="24"/>
          <w:highlight w:val="yellow"/>
        </w:rPr>
        <w:t>UNIVERSIDAD</w:t>
      </w:r>
      <w:r w:rsidR="00E33A2C" w:rsidRPr="00207D2F">
        <w:rPr>
          <w:rFonts w:ascii="Maiandra GD" w:hAnsi="Maiandra GD" w:cs="Calibri"/>
          <w:iCs/>
          <w:sz w:val="24"/>
          <w:szCs w:val="24"/>
        </w:rPr>
        <w:t xml:space="preserve"> </w:t>
      </w:r>
      <w:r w:rsidR="0039188D" w:rsidRPr="00A8427A">
        <w:rPr>
          <w:rFonts w:ascii="Maiandra GD" w:hAnsi="Maiandra GD"/>
          <w:sz w:val="24"/>
        </w:rPr>
        <w:t xml:space="preserve">en la </w:t>
      </w:r>
      <w:r w:rsidR="008160EB" w:rsidRPr="00A8427A">
        <w:rPr>
          <w:rFonts w:ascii="Maiandra GD" w:hAnsi="Maiandra GD"/>
          <w:sz w:val="24"/>
        </w:rPr>
        <w:t>UMH</w:t>
      </w:r>
      <w:r w:rsidR="00505FE3" w:rsidRPr="00A8427A">
        <w:rPr>
          <w:rFonts w:ascii="Maiandra GD" w:hAnsi="Maiandra GD"/>
          <w:sz w:val="24"/>
        </w:rPr>
        <w:t>.</w:t>
      </w:r>
      <w:r w:rsidR="00C14EF1" w:rsidRPr="00A8427A">
        <w:rPr>
          <w:rFonts w:ascii="Maiandra GD" w:hAnsi="Maiandra GD"/>
          <w:sz w:val="24"/>
        </w:rPr>
        <w:t xml:space="preserve"> </w:t>
      </w:r>
    </w:p>
    <w:p w14:paraId="14950038" w14:textId="77777777" w:rsidR="00C14EF1" w:rsidRPr="00A8427A" w:rsidRDefault="00C14EF1" w:rsidP="00B24292">
      <w:pPr>
        <w:pStyle w:val="Textoindependiente3"/>
        <w:ind w:firstLine="708"/>
        <w:rPr>
          <w:rFonts w:ascii="Maiandra GD" w:hAnsi="Maiandra GD"/>
          <w:sz w:val="24"/>
        </w:rPr>
      </w:pPr>
    </w:p>
    <w:p w14:paraId="33362B9A" w14:textId="77777777" w:rsidR="00C14EF1" w:rsidRPr="00A8427A" w:rsidRDefault="00C14EF1" w:rsidP="00B24292">
      <w:pPr>
        <w:pStyle w:val="Textoindependiente3"/>
        <w:rPr>
          <w:rFonts w:ascii="Maiandra GD" w:hAnsi="Maiandra GD"/>
          <w:sz w:val="24"/>
        </w:rPr>
      </w:pPr>
      <w:r w:rsidRPr="00A8427A">
        <w:rPr>
          <w:rFonts w:ascii="Maiandra GD" w:hAnsi="Maiandra GD"/>
          <w:sz w:val="24"/>
        </w:rPr>
        <w:t xml:space="preserve">Las condiciones particulares de cada una de las </w:t>
      </w:r>
      <w:r w:rsidR="00F256D8" w:rsidRPr="00A8427A">
        <w:rPr>
          <w:rFonts w:ascii="Maiandra GD" w:hAnsi="Maiandra GD"/>
          <w:sz w:val="24"/>
        </w:rPr>
        <w:t>prácticas</w:t>
      </w:r>
      <w:r w:rsidRPr="00A8427A">
        <w:rPr>
          <w:rFonts w:ascii="Maiandra GD" w:hAnsi="Maiandra GD"/>
          <w:sz w:val="24"/>
        </w:rPr>
        <w:t xml:space="preserve"> amp</w:t>
      </w:r>
      <w:r w:rsidR="0098687E" w:rsidRPr="00A8427A">
        <w:rPr>
          <w:rFonts w:ascii="Maiandra GD" w:hAnsi="Maiandra GD"/>
          <w:sz w:val="24"/>
        </w:rPr>
        <w:t>aradas por el presente Convenio</w:t>
      </w:r>
      <w:r w:rsidRPr="00A8427A">
        <w:rPr>
          <w:rFonts w:ascii="Maiandra GD" w:hAnsi="Maiandra GD"/>
          <w:sz w:val="24"/>
        </w:rPr>
        <w:t xml:space="preserve">, se establecerán en </w:t>
      </w:r>
      <w:r w:rsidR="000F4AD5" w:rsidRPr="00A8427A">
        <w:rPr>
          <w:rFonts w:ascii="Maiandra GD" w:hAnsi="Maiandra GD"/>
          <w:sz w:val="24"/>
        </w:rPr>
        <w:t>los documentos</w:t>
      </w:r>
      <w:r w:rsidR="005B4BF2" w:rsidRPr="00A8427A">
        <w:rPr>
          <w:rFonts w:ascii="Maiandra GD" w:hAnsi="Maiandra GD"/>
          <w:sz w:val="24"/>
        </w:rPr>
        <w:t xml:space="preserve"> individualizados</w:t>
      </w:r>
      <w:r w:rsidR="000E26B3" w:rsidRPr="00A8427A">
        <w:rPr>
          <w:rFonts w:ascii="Maiandra GD" w:hAnsi="Maiandra GD"/>
          <w:sz w:val="24"/>
        </w:rPr>
        <w:t xml:space="preserve">, </w:t>
      </w:r>
      <w:r w:rsidR="00844A3D" w:rsidRPr="00A8427A">
        <w:rPr>
          <w:rFonts w:ascii="Maiandra GD" w:hAnsi="Maiandra GD"/>
          <w:sz w:val="24"/>
        </w:rPr>
        <w:t>que para cada estudiante se establezca, de acuerdo a los modelos y normativa interna de la universidad de procedencia del estudiante.</w:t>
      </w:r>
    </w:p>
    <w:p w14:paraId="403382D2" w14:textId="77777777" w:rsidR="00F55589" w:rsidRPr="00A8427A" w:rsidRDefault="00F55589" w:rsidP="00B24292">
      <w:pPr>
        <w:pStyle w:val="Textoindependiente3"/>
        <w:rPr>
          <w:rFonts w:ascii="Maiandra GD" w:hAnsi="Maiandra GD"/>
        </w:rPr>
      </w:pPr>
    </w:p>
    <w:p w14:paraId="132E7DE5" w14:textId="77777777" w:rsidR="00357267" w:rsidRPr="00B24292" w:rsidRDefault="004E0B4A" w:rsidP="00B24292">
      <w:pPr>
        <w:pStyle w:val="Textoindependiente"/>
        <w:spacing w:after="120"/>
        <w:jc w:val="both"/>
        <w:rPr>
          <w:rFonts w:ascii="Maiandra GD" w:hAnsi="Maiandra GD"/>
          <w:b/>
          <w:sz w:val="24"/>
        </w:rPr>
      </w:pPr>
      <w:proofErr w:type="gramStart"/>
      <w:r w:rsidRPr="00B24292">
        <w:rPr>
          <w:rFonts w:ascii="Maiandra GD" w:hAnsi="Maiandra GD"/>
          <w:b/>
          <w:sz w:val="24"/>
        </w:rPr>
        <w:t>SEGUNDA.</w:t>
      </w:r>
      <w:r w:rsidR="0073142D" w:rsidRPr="00B24292">
        <w:rPr>
          <w:rFonts w:ascii="Maiandra GD" w:hAnsi="Maiandra GD"/>
          <w:b/>
          <w:sz w:val="24"/>
        </w:rPr>
        <w:t>-</w:t>
      </w:r>
      <w:proofErr w:type="gramEnd"/>
      <w:r w:rsidRPr="00B24292">
        <w:rPr>
          <w:rFonts w:ascii="Maiandra GD" w:hAnsi="Maiandra GD"/>
          <w:b/>
          <w:sz w:val="24"/>
        </w:rPr>
        <w:t xml:space="preserve"> CONDICIONES GENERALES DE</w:t>
      </w:r>
      <w:r w:rsidR="00A40C85" w:rsidRPr="00B24292">
        <w:rPr>
          <w:rFonts w:ascii="Maiandra GD" w:hAnsi="Maiandra GD"/>
          <w:b/>
          <w:sz w:val="24"/>
        </w:rPr>
        <w:t xml:space="preserve"> </w:t>
      </w:r>
      <w:r w:rsidRPr="00B24292">
        <w:rPr>
          <w:rFonts w:ascii="Maiandra GD" w:hAnsi="Maiandra GD"/>
          <w:b/>
          <w:sz w:val="24"/>
        </w:rPr>
        <w:t>L</w:t>
      </w:r>
      <w:r w:rsidR="00A40C85" w:rsidRPr="00B24292">
        <w:rPr>
          <w:rFonts w:ascii="Maiandra GD" w:hAnsi="Maiandra GD"/>
          <w:b/>
          <w:sz w:val="24"/>
        </w:rPr>
        <w:t>AS PRÁCTICAS</w:t>
      </w:r>
    </w:p>
    <w:p w14:paraId="79A0783B" w14:textId="77777777" w:rsidR="003F2DC5" w:rsidRPr="00A8427A" w:rsidRDefault="003F2DC5" w:rsidP="00B24292">
      <w:pPr>
        <w:pStyle w:val="Textoindependiente"/>
        <w:spacing w:after="120"/>
        <w:jc w:val="both"/>
        <w:rPr>
          <w:rFonts w:ascii="Maiandra GD" w:hAnsi="Maiandra GD"/>
          <w:b/>
          <w:sz w:val="24"/>
        </w:rPr>
      </w:pPr>
    </w:p>
    <w:p w14:paraId="1C31588F" w14:textId="77777777" w:rsidR="00F55589" w:rsidRPr="00A8427A" w:rsidRDefault="004E0B4A" w:rsidP="00B24292">
      <w:pPr>
        <w:pStyle w:val="Textoindependiente"/>
        <w:numPr>
          <w:ilvl w:val="0"/>
          <w:numId w:val="17"/>
        </w:numPr>
        <w:spacing w:after="240"/>
        <w:ind w:left="357" w:hanging="357"/>
        <w:jc w:val="both"/>
        <w:rPr>
          <w:rFonts w:ascii="Maiandra GD" w:hAnsi="Maiandra GD"/>
          <w:b/>
          <w:sz w:val="24"/>
        </w:rPr>
      </w:pPr>
      <w:r w:rsidRPr="00A8427A">
        <w:rPr>
          <w:rFonts w:ascii="Maiandra GD" w:hAnsi="Maiandra GD"/>
          <w:b/>
          <w:sz w:val="24"/>
        </w:rPr>
        <w:t xml:space="preserve">OFERTA DE </w:t>
      </w:r>
      <w:r w:rsidR="00273C14" w:rsidRPr="00A8427A">
        <w:rPr>
          <w:rFonts w:ascii="Maiandra GD" w:hAnsi="Maiandra GD"/>
          <w:b/>
          <w:sz w:val="24"/>
        </w:rPr>
        <w:t>PRÁCTICAS ACADÉMICAS EXTERNAS</w:t>
      </w:r>
    </w:p>
    <w:p w14:paraId="2C1F39CC" w14:textId="77777777" w:rsidR="004E0B4A" w:rsidRPr="00A8427A" w:rsidRDefault="00F55589" w:rsidP="00B24292">
      <w:pPr>
        <w:pStyle w:val="Textoindependiente"/>
        <w:ind w:left="357"/>
        <w:jc w:val="both"/>
        <w:rPr>
          <w:rFonts w:ascii="Maiandra GD" w:hAnsi="Maiandra GD"/>
          <w:sz w:val="24"/>
        </w:rPr>
      </w:pPr>
      <w:r w:rsidRPr="00A8427A">
        <w:rPr>
          <w:rFonts w:ascii="Maiandra GD" w:hAnsi="Maiandra GD"/>
          <w:sz w:val="24"/>
        </w:rPr>
        <w:t>Ambas universidades</w:t>
      </w:r>
      <w:r w:rsidRPr="00A8427A">
        <w:rPr>
          <w:rFonts w:ascii="Maiandra GD" w:hAnsi="Maiandra GD"/>
          <w:b/>
          <w:sz w:val="24"/>
        </w:rPr>
        <w:t xml:space="preserve"> </w:t>
      </w:r>
      <w:r w:rsidR="004E0B4A" w:rsidRPr="00A8427A">
        <w:rPr>
          <w:rFonts w:ascii="Maiandra GD" w:hAnsi="Maiandra GD"/>
          <w:sz w:val="24"/>
        </w:rPr>
        <w:t>podrá</w:t>
      </w:r>
      <w:r w:rsidRPr="00A8427A">
        <w:rPr>
          <w:rFonts w:ascii="Maiandra GD" w:hAnsi="Maiandra GD"/>
          <w:sz w:val="24"/>
        </w:rPr>
        <w:t>n</w:t>
      </w:r>
      <w:r w:rsidR="004E0B4A" w:rsidRPr="00A8427A">
        <w:rPr>
          <w:rFonts w:ascii="Maiandra GD" w:hAnsi="Maiandra GD"/>
          <w:sz w:val="24"/>
        </w:rPr>
        <w:t xml:space="preserve"> ofrecer plazas de prácticas con la periodicidad </w:t>
      </w:r>
      <w:r w:rsidR="00B74CD0" w:rsidRPr="00A8427A">
        <w:rPr>
          <w:rFonts w:ascii="Maiandra GD" w:hAnsi="Maiandra GD"/>
          <w:sz w:val="24"/>
        </w:rPr>
        <w:t xml:space="preserve">y número </w:t>
      </w:r>
      <w:r w:rsidR="004E0B4A" w:rsidRPr="00A8427A">
        <w:rPr>
          <w:rFonts w:ascii="Maiandra GD" w:hAnsi="Maiandra GD"/>
          <w:sz w:val="24"/>
        </w:rPr>
        <w:t>que desee</w:t>
      </w:r>
      <w:r w:rsidRPr="00A8427A">
        <w:rPr>
          <w:rFonts w:ascii="Maiandra GD" w:hAnsi="Maiandra GD"/>
          <w:sz w:val="24"/>
        </w:rPr>
        <w:t>n</w:t>
      </w:r>
      <w:r w:rsidR="004E0B4A" w:rsidRPr="00A8427A">
        <w:rPr>
          <w:rFonts w:ascii="Maiandra GD" w:hAnsi="Maiandra GD"/>
          <w:sz w:val="24"/>
        </w:rPr>
        <w:t>, e indicar la oferta específica para cada plaza de prácticas.</w:t>
      </w:r>
    </w:p>
    <w:p w14:paraId="44F90467" w14:textId="77777777" w:rsidR="00273C14" w:rsidRPr="00A8427A" w:rsidRDefault="00273C14" w:rsidP="00B24292">
      <w:pPr>
        <w:pStyle w:val="Textoindependiente"/>
        <w:ind w:left="357" w:firstLine="708"/>
        <w:jc w:val="both"/>
        <w:rPr>
          <w:rFonts w:ascii="Maiandra GD" w:hAnsi="Maiandra GD"/>
          <w:sz w:val="24"/>
        </w:rPr>
      </w:pPr>
    </w:p>
    <w:p w14:paraId="202AAD39" w14:textId="77777777" w:rsidR="00C14EF1" w:rsidRPr="00A8427A" w:rsidRDefault="00C14EF1" w:rsidP="00B24292">
      <w:pPr>
        <w:pStyle w:val="Textoindependiente"/>
        <w:ind w:left="357"/>
        <w:jc w:val="both"/>
        <w:rPr>
          <w:rFonts w:ascii="Maiandra GD" w:hAnsi="Maiandra GD"/>
          <w:sz w:val="24"/>
        </w:rPr>
      </w:pPr>
      <w:r w:rsidRPr="00A8427A">
        <w:rPr>
          <w:rFonts w:ascii="Maiandra GD" w:hAnsi="Maiandra GD"/>
          <w:sz w:val="24"/>
        </w:rPr>
        <w:t xml:space="preserve">Podrán realizar estas prácticas, al amparo de este convenio, los estudiantes que cumplan los requisitos establecidos por la legislación vigente y la normativa </w:t>
      </w:r>
      <w:r w:rsidR="00A40C85" w:rsidRPr="00A8427A">
        <w:rPr>
          <w:rFonts w:ascii="Maiandra GD" w:hAnsi="Maiandra GD"/>
          <w:sz w:val="24"/>
        </w:rPr>
        <w:t xml:space="preserve">de prácticas </w:t>
      </w:r>
      <w:r w:rsidRPr="00A8427A">
        <w:rPr>
          <w:rFonts w:ascii="Maiandra GD" w:hAnsi="Maiandra GD"/>
          <w:sz w:val="24"/>
        </w:rPr>
        <w:t>de la Universidad de procedencia a la que pertenezca el estudiante.</w:t>
      </w:r>
    </w:p>
    <w:p w14:paraId="20443A54" w14:textId="77777777" w:rsidR="00273C14" w:rsidRPr="00A8427A" w:rsidRDefault="00273C14" w:rsidP="00B24292">
      <w:pPr>
        <w:pStyle w:val="Textoindependiente"/>
        <w:ind w:left="357" w:firstLine="708"/>
        <w:jc w:val="both"/>
        <w:rPr>
          <w:rFonts w:ascii="Maiandra GD" w:hAnsi="Maiandra GD"/>
          <w:sz w:val="24"/>
        </w:rPr>
      </w:pPr>
    </w:p>
    <w:p w14:paraId="747E5B17" w14:textId="77777777" w:rsidR="00793BB6" w:rsidRPr="00A8427A" w:rsidRDefault="00793BB6" w:rsidP="00B24292">
      <w:pPr>
        <w:pStyle w:val="Textoindependiente"/>
        <w:tabs>
          <w:tab w:val="left" w:pos="709"/>
        </w:tabs>
        <w:ind w:left="357"/>
        <w:jc w:val="both"/>
        <w:rPr>
          <w:rFonts w:ascii="Maiandra GD" w:hAnsi="Maiandra GD"/>
          <w:sz w:val="24"/>
        </w:rPr>
      </w:pPr>
      <w:r w:rsidRPr="00A8427A">
        <w:rPr>
          <w:rFonts w:ascii="Maiandra GD" w:hAnsi="Maiandra GD"/>
          <w:sz w:val="24"/>
        </w:rPr>
        <w:t>La selección del alumnado participante en prácticas, de conformidad con lo establecido en el art.17 del Real Decreto 592/2014, se realizará de acuerdo con criterios objetivos previamente fijados por ambas universidades y garantizando en todo caso, los principios de transparencia, publicidad, accesibilidad univers</w:t>
      </w:r>
      <w:r w:rsidR="005262C1" w:rsidRPr="00A8427A">
        <w:rPr>
          <w:rFonts w:ascii="Maiandra GD" w:hAnsi="Maiandra GD"/>
          <w:sz w:val="24"/>
        </w:rPr>
        <w:t>al</w:t>
      </w:r>
      <w:r w:rsidRPr="00A8427A">
        <w:rPr>
          <w:rFonts w:ascii="Maiandra GD" w:hAnsi="Maiandra GD"/>
          <w:sz w:val="24"/>
        </w:rPr>
        <w:t xml:space="preserve"> e igualdad de oportunidades.</w:t>
      </w:r>
    </w:p>
    <w:p w14:paraId="2E797280" w14:textId="77777777" w:rsidR="000E26B3" w:rsidRPr="00A8427A" w:rsidRDefault="000E26B3" w:rsidP="00B24292">
      <w:pPr>
        <w:pStyle w:val="Textoindependiente"/>
        <w:tabs>
          <w:tab w:val="left" w:pos="709"/>
        </w:tabs>
        <w:ind w:left="357"/>
        <w:jc w:val="both"/>
        <w:rPr>
          <w:rFonts w:ascii="Maiandra GD" w:hAnsi="Maiandra GD"/>
          <w:sz w:val="24"/>
        </w:rPr>
      </w:pPr>
    </w:p>
    <w:p w14:paraId="042A56C5" w14:textId="77777777" w:rsidR="000E26B3" w:rsidRPr="00A8427A" w:rsidRDefault="000E26B3" w:rsidP="00B24292">
      <w:pPr>
        <w:pStyle w:val="Textoindependiente"/>
        <w:tabs>
          <w:tab w:val="left" w:pos="709"/>
        </w:tabs>
        <w:ind w:left="357"/>
        <w:jc w:val="both"/>
        <w:rPr>
          <w:rFonts w:ascii="Maiandra GD" w:hAnsi="Maiandra GD"/>
          <w:sz w:val="24"/>
        </w:rPr>
      </w:pPr>
      <w:r w:rsidRPr="00A8427A">
        <w:rPr>
          <w:rFonts w:ascii="Maiandra GD" w:hAnsi="Maiandra GD"/>
          <w:sz w:val="24"/>
        </w:rPr>
        <w:t>El alumnado que desee solicitar una práctica deberá estar matriculado en el Grado, Máster</w:t>
      </w:r>
      <w:r w:rsidR="00AD3AD9" w:rsidRPr="00A8427A">
        <w:rPr>
          <w:rFonts w:ascii="Maiandra GD" w:hAnsi="Maiandra GD"/>
          <w:sz w:val="24"/>
        </w:rPr>
        <w:t xml:space="preserve">, Doctorado o Títulos Propios </w:t>
      </w:r>
      <w:r w:rsidRPr="00A8427A">
        <w:rPr>
          <w:rFonts w:ascii="Maiandra GD" w:hAnsi="Maiandra GD"/>
          <w:sz w:val="24"/>
        </w:rPr>
        <w:t>de las universidades que suscriben el presente convenio, y cumplir, además de lo establecido en el art.8.2 del Real Decreto 592/2014, de 11 de julio.</w:t>
      </w:r>
    </w:p>
    <w:p w14:paraId="674F74DE" w14:textId="77777777" w:rsidR="003F2DC5" w:rsidRPr="00A8427A" w:rsidRDefault="003F2DC5" w:rsidP="00B24292">
      <w:pPr>
        <w:pStyle w:val="Textoindependiente"/>
        <w:tabs>
          <w:tab w:val="left" w:pos="709"/>
        </w:tabs>
        <w:ind w:left="357"/>
        <w:jc w:val="both"/>
        <w:rPr>
          <w:rFonts w:ascii="Maiandra GD" w:hAnsi="Maiandra GD"/>
          <w:sz w:val="24"/>
        </w:rPr>
      </w:pPr>
    </w:p>
    <w:p w14:paraId="6E43566A" w14:textId="77777777" w:rsidR="004E0B4A" w:rsidRPr="00A8427A" w:rsidRDefault="004E0B4A" w:rsidP="00B24292">
      <w:pPr>
        <w:pStyle w:val="Textoindependiente"/>
        <w:numPr>
          <w:ilvl w:val="0"/>
          <w:numId w:val="17"/>
        </w:numPr>
        <w:spacing w:after="240"/>
        <w:ind w:left="357" w:hanging="357"/>
        <w:jc w:val="both"/>
        <w:rPr>
          <w:rFonts w:ascii="Maiandra GD" w:hAnsi="Maiandra GD"/>
          <w:b/>
          <w:sz w:val="24"/>
        </w:rPr>
      </w:pPr>
      <w:r w:rsidRPr="00A8427A">
        <w:rPr>
          <w:rFonts w:ascii="Maiandra GD" w:hAnsi="Maiandra GD"/>
          <w:b/>
          <w:sz w:val="24"/>
        </w:rPr>
        <w:t>DESARROLLO DE LAS PRÁCTICAS</w:t>
      </w:r>
    </w:p>
    <w:p w14:paraId="285724AF" w14:textId="77777777" w:rsidR="00F56B11" w:rsidRPr="00A8427A" w:rsidRDefault="00F56B11" w:rsidP="00B24292">
      <w:pPr>
        <w:pStyle w:val="Textoindependiente"/>
        <w:ind w:left="357"/>
        <w:jc w:val="both"/>
        <w:rPr>
          <w:rFonts w:ascii="Maiandra GD" w:hAnsi="Maiandra GD"/>
          <w:sz w:val="24"/>
        </w:rPr>
      </w:pPr>
      <w:r w:rsidRPr="00A8427A">
        <w:rPr>
          <w:rFonts w:ascii="Maiandra GD" w:hAnsi="Maiandra GD"/>
          <w:sz w:val="24"/>
        </w:rPr>
        <w:t>B.1.- Proyecto formativo</w:t>
      </w:r>
    </w:p>
    <w:p w14:paraId="322710F0" w14:textId="77777777" w:rsidR="00F56B11" w:rsidRPr="00A8427A" w:rsidRDefault="00F56B11" w:rsidP="00B24292">
      <w:pPr>
        <w:ind w:left="357"/>
        <w:jc w:val="both"/>
        <w:rPr>
          <w:rFonts w:ascii="Maiandra GD" w:hAnsi="Maiandra GD"/>
          <w:sz w:val="24"/>
          <w:lang w:val="es-ES_tradnl"/>
        </w:rPr>
      </w:pPr>
    </w:p>
    <w:p w14:paraId="1FC185FB" w14:textId="77777777" w:rsidR="00F56B11" w:rsidRPr="00A8427A" w:rsidRDefault="00F56B11" w:rsidP="00B24292">
      <w:pPr>
        <w:pStyle w:val="Textoindependiente"/>
        <w:tabs>
          <w:tab w:val="left" w:pos="709"/>
        </w:tabs>
        <w:ind w:left="357"/>
        <w:jc w:val="both"/>
        <w:rPr>
          <w:rFonts w:ascii="Maiandra GD" w:hAnsi="Maiandra GD"/>
          <w:sz w:val="24"/>
        </w:rPr>
      </w:pPr>
      <w:r w:rsidRPr="00A8427A">
        <w:rPr>
          <w:rFonts w:ascii="Maiandra GD" w:hAnsi="Maiandra GD"/>
          <w:sz w:val="24"/>
        </w:rPr>
        <w:t xml:space="preserve">La oferta realizada por la </w:t>
      </w:r>
      <w:r w:rsidR="00582107" w:rsidRPr="00A8427A">
        <w:rPr>
          <w:rFonts w:ascii="Maiandra GD" w:hAnsi="Maiandra GD"/>
          <w:sz w:val="24"/>
        </w:rPr>
        <w:t>universidad donde se realice la práctica</w:t>
      </w:r>
      <w:r w:rsidRPr="00A8427A">
        <w:rPr>
          <w:rFonts w:ascii="Maiandra GD" w:hAnsi="Maiandra GD"/>
          <w:sz w:val="24"/>
        </w:rPr>
        <w:t xml:space="preserve"> deberá </w:t>
      </w:r>
      <w:r w:rsidR="008160EB" w:rsidRPr="00A8427A">
        <w:rPr>
          <w:rFonts w:ascii="Maiandra GD" w:hAnsi="Maiandra GD"/>
          <w:sz w:val="24"/>
        </w:rPr>
        <w:t>contener un proyecto formativo en el que</w:t>
      </w:r>
      <w:r w:rsidRPr="00A8427A">
        <w:rPr>
          <w:rFonts w:ascii="Maiandra GD" w:hAnsi="Maiandra GD"/>
          <w:sz w:val="24"/>
        </w:rPr>
        <w:t xml:space="preserve"> se fijarán los objetivos educativos y las actividades a desarrollar. </w:t>
      </w:r>
      <w:r w:rsidR="008160EB" w:rsidRPr="00A8427A">
        <w:rPr>
          <w:rFonts w:ascii="Maiandra GD" w:hAnsi="Maiandra GD"/>
          <w:sz w:val="24"/>
        </w:rPr>
        <w:t>Asimismo,</w:t>
      </w:r>
      <w:r w:rsidRPr="00A8427A">
        <w:rPr>
          <w:rFonts w:ascii="Maiandra GD" w:hAnsi="Maiandra GD"/>
          <w:sz w:val="24"/>
        </w:rPr>
        <w:t xml:space="preserve"> </w:t>
      </w:r>
      <w:r w:rsidR="008160EB" w:rsidRPr="00A8427A">
        <w:rPr>
          <w:rFonts w:ascii="Maiandra GD" w:hAnsi="Maiandra GD"/>
          <w:sz w:val="24"/>
        </w:rPr>
        <w:t>los contenidos de la</w:t>
      </w:r>
      <w:r w:rsidRPr="00A8427A">
        <w:rPr>
          <w:rFonts w:ascii="Maiandra GD" w:hAnsi="Maiandra GD"/>
          <w:sz w:val="24"/>
        </w:rPr>
        <w:t xml:space="preserve"> práctica se definirán </w:t>
      </w:r>
      <w:r w:rsidR="008160EB" w:rsidRPr="00A8427A">
        <w:rPr>
          <w:rFonts w:ascii="Maiandra GD" w:hAnsi="Maiandra GD"/>
          <w:sz w:val="24"/>
        </w:rPr>
        <w:t>de forma que aseguren la relación directa de las competencias a adquirir</w:t>
      </w:r>
      <w:r w:rsidRPr="00A8427A">
        <w:rPr>
          <w:rFonts w:ascii="Maiandra GD" w:hAnsi="Maiandra GD"/>
          <w:sz w:val="24"/>
        </w:rPr>
        <w:t xml:space="preserve"> con los estudios cursados.</w:t>
      </w:r>
      <w:r w:rsidR="00582107" w:rsidRPr="00A8427A">
        <w:rPr>
          <w:rFonts w:ascii="Maiandra GD" w:hAnsi="Maiandra GD"/>
          <w:sz w:val="24"/>
        </w:rPr>
        <w:t xml:space="preserve"> Todo ello quedará reflejado en </w:t>
      </w:r>
      <w:r w:rsidR="00833981" w:rsidRPr="00A8427A">
        <w:rPr>
          <w:rFonts w:ascii="Maiandra GD" w:hAnsi="Maiandra GD"/>
          <w:sz w:val="24"/>
        </w:rPr>
        <w:t>los documentos</w:t>
      </w:r>
      <w:r w:rsidR="005B4BF2" w:rsidRPr="00A8427A">
        <w:rPr>
          <w:rFonts w:ascii="Maiandra GD" w:hAnsi="Maiandra GD"/>
          <w:sz w:val="24"/>
        </w:rPr>
        <w:t xml:space="preserve"> individualizados</w:t>
      </w:r>
      <w:r w:rsidR="00582107" w:rsidRPr="00A8427A">
        <w:rPr>
          <w:rFonts w:ascii="Maiandra GD" w:hAnsi="Maiandra GD"/>
          <w:sz w:val="24"/>
        </w:rPr>
        <w:t>, que para cada estudiante se establezca, de acuerdo a los modelos y normativa interna de la universidad de procedencia del estudiante.</w:t>
      </w:r>
    </w:p>
    <w:p w14:paraId="5E3DA9E6" w14:textId="77777777" w:rsidR="006E3DB4" w:rsidRPr="00A8427A" w:rsidRDefault="006E3DB4" w:rsidP="00B24292">
      <w:pPr>
        <w:ind w:left="357"/>
        <w:jc w:val="both"/>
        <w:rPr>
          <w:rFonts w:ascii="Maiandra GD" w:hAnsi="Maiandra GD"/>
          <w:sz w:val="24"/>
          <w:lang w:val="es-ES_tradnl"/>
        </w:rPr>
      </w:pPr>
    </w:p>
    <w:p w14:paraId="7EABD3D6" w14:textId="77777777" w:rsidR="00F56B11" w:rsidRPr="00A8427A" w:rsidRDefault="00F56B11" w:rsidP="00B24292">
      <w:pPr>
        <w:pStyle w:val="Textoindependiente"/>
        <w:ind w:left="357"/>
        <w:jc w:val="both"/>
        <w:rPr>
          <w:rFonts w:ascii="Maiandra GD" w:hAnsi="Maiandra GD"/>
          <w:sz w:val="24"/>
        </w:rPr>
      </w:pPr>
      <w:r w:rsidRPr="00A8427A">
        <w:rPr>
          <w:rFonts w:ascii="Maiandra GD" w:hAnsi="Maiandra GD"/>
          <w:sz w:val="24"/>
        </w:rPr>
        <w:t>B.2.- Duración</w:t>
      </w:r>
      <w:r w:rsidR="009B6073" w:rsidRPr="00A8427A">
        <w:rPr>
          <w:rFonts w:ascii="Maiandra GD" w:hAnsi="Maiandra GD"/>
          <w:sz w:val="24"/>
        </w:rPr>
        <w:t xml:space="preserve"> y condiciones</w:t>
      </w:r>
      <w:r w:rsidRPr="00A8427A">
        <w:rPr>
          <w:rFonts w:ascii="Maiandra GD" w:hAnsi="Maiandra GD"/>
          <w:sz w:val="24"/>
        </w:rPr>
        <w:t xml:space="preserve"> </w:t>
      </w:r>
      <w:r w:rsidR="00582107" w:rsidRPr="00A8427A">
        <w:rPr>
          <w:rFonts w:ascii="Maiandra GD" w:hAnsi="Maiandra GD"/>
          <w:sz w:val="24"/>
        </w:rPr>
        <w:t>de la práctica</w:t>
      </w:r>
      <w:r w:rsidRPr="00A8427A">
        <w:rPr>
          <w:rFonts w:ascii="Maiandra GD" w:hAnsi="Maiandra GD"/>
          <w:sz w:val="24"/>
        </w:rPr>
        <w:t>.</w:t>
      </w:r>
    </w:p>
    <w:p w14:paraId="20EABF8A" w14:textId="77777777" w:rsidR="00F56B11" w:rsidRPr="00A8427A" w:rsidRDefault="00F56B11" w:rsidP="00B24292">
      <w:pPr>
        <w:ind w:left="357"/>
        <w:jc w:val="both"/>
        <w:rPr>
          <w:rFonts w:ascii="Maiandra GD" w:hAnsi="Maiandra GD"/>
          <w:sz w:val="24"/>
          <w:lang w:val="es-ES_tradnl"/>
        </w:rPr>
      </w:pPr>
    </w:p>
    <w:p w14:paraId="68C2E247" w14:textId="77777777" w:rsidR="00F56B11" w:rsidRPr="00A8427A" w:rsidRDefault="008160EB" w:rsidP="00B24292">
      <w:pPr>
        <w:pStyle w:val="Textoindependiente"/>
        <w:tabs>
          <w:tab w:val="left" w:pos="709"/>
        </w:tabs>
        <w:ind w:left="357"/>
        <w:jc w:val="both"/>
        <w:rPr>
          <w:rFonts w:ascii="Maiandra GD" w:hAnsi="Maiandra GD"/>
          <w:sz w:val="24"/>
        </w:rPr>
      </w:pPr>
      <w:r w:rsidRPr="00A8427A">
        <w:rPr>
          <w:rFonts w:ascii="Maiandra GD" w:hAnsi="Maiandra GD"/>
          <w:sz w:val="24"/>
        </w:rPr>
        <w:t>Las prácticas académicas</w:t>
      </w:r>
      <w:r w:rsidR="00582107" w:rsidRPr="00A8427A">
        <w:rPr>
          <w:rFonts w:ascii="Maiandra GD" w:hAnsi="Maiandra GD"/>
          <w:sz w:val="24"/>
        </w:rPr>
        <w:t xml:space="preserve"> </w:t>
      </w:r>
      <w:r w:rsidRPr="00A8427A">
        <w:rPr>
          <w:rFonts w:ascii="Maiandra GD" w:hAnsi="Maiandra GD"/>
          <w:sz w:val="24"/>
        </w:rPr>
        <w:t>externas curriculares tendrán la duración que establezca el plan de</w:t>
      </w:r>
      <w:r w:rsidR="00F56B11" w:rsidRPr="00A8427A">
        <w:rPr>
          <w:rFonts w:ascii="Maiandra GD" w:hAnsi="Maiandra GD"/>
          <w:sz w:val="24"/>
        </w:rPr>
        <w:t xml:space="preserve"> estudios correspondiente en los términos establecidos por la legislación y normativa vigente.</w:t>
      </w:r>
    </w:p>
    <w:p w14:paraId="176FB322" w14:textId="77777777" w:rsidR="008160EB" w:rsidRPr="00A8427A" w:rsidRDefault="008160EB" w:rsidP="00B24292">
      <w:pPr>
        <w:pStyle w:val="Textoindependiente"/>
        <w:tabs>
          <w:tab w:val="left" w:pos="709"/>
        </w:tabs>
        <w:ind w:left="357"/>
        <w:jc w:val="both"/>
        <w:rPr>
          <w:rFonts w:ascii="Maiandra GD" w:hAnsi="Maiandra GD"/>
          <w:sz w:val="24"/>
        </w:rPr>
      </w:pPr>
    </w:p>
    <w:p w14:paraId="3337E410" w14:textId="77777777" w:rsidR="007A0ADA" w:rsidRPr="00A8427A" w:rsidRDefault="00F56B11" w:rsidP="00B24292">
      <w:pPr>
        <w:pStyle w:val="Textoindependiente"/>
        <w:tabs>
          <w:tab w:val="left" w:pos="709"/>
        </w:tabs>
        <w:ind w:left="357"/>
        <w:jc w:val="both"/>
        <w:rPr>
          <w:rFonts w:ascii="Maiandra GD" w:hAnsi="Maiandra GD"/>
          <w:sz w:val="24"/>
        </w:rPr>
      </w:pPr>
      <w:r w:rsidRPr="00A8427A">
        <w:rPr>
          <w:rFonts w:ascii="Maiandra GD" w:hAnsi="Maiandra GD"/>
          <w:sz w:val="24"/>
        </w:rPr>
        <w:t xml:space="preserve">Las prácticas </w:t>
      </w:r>
      <w:r w:rsidR="00582107" w:rsidRPr="00A8427A">
        <w:rPr>
          <w:rFonts w:ascii="Maiandra GD" w:hAnsi="Maiandra GD"/>
          <w:sz w:val="24"/>
        </w:rPr>
        <w:t xml:space="preserve">académicas </w:t>
      </w:r>
      <w:r w:rsidRPr="00A8427A">
        <w:rPr>
          <w:rFonts w:ascii="Maiandra GD" w:hAnsi="Maiandra GD"/>
          <w:sz w:val="24"/>
        </w:rPr>
        <w:t xml:space="preserve">externas extracurriculares tendrán </w:t>
      </w:r>
      <w:r w:rsidR="00582107" w:rsidRPr="00A8427A">
        <w:rPr>
          <w:rFonts w:ascii="Maiandra GD" w:hAnsi="Maiandra GD"/>
          <w:sz w:val="24"/>
        </w:rPr>
        <w:t xml:space="preserve">la </w:t>
      </w:r>
      <w:r w:rsidR="008160EB" w:rsidRPr="00A8427A">
        <w:rPr>
          <w:rFonts w:ascii="Maiandra GD" w:hAnsi="Maiandra GD"/>
          <w:sz w:val="24"/>
        </w:rPr>
        <w:t>duración máxima</w:t>
      </w:r>
      <w:r w:rsidRPr="00A8427A">
        <w:rPr>
          <w:rFonts w:ascii="Maiandra GD" w:hAnsi="Maiandra GD"/>
          <w:sz w:val="24"/>
        </w:rPr>
        <w:t xml:space="preserve"> </w:t>
      </w:r>
      <w:r w:rsidR="00582107" w:rsidRPr="00A8427A">
        <w:rPr>
          <w:rFonts w:ascii="Maiandra GD" w:hAnsi="Maiandra GD"/>
          <w:sz w:val="24"/>
        </w:rPr>
        <w:t>que establezca la normativa para prácticas académicas externas de la universidad de procedencia del estudiante</w:t>
      </w:r>
      <w:r w:rsidRPr="00A8427A">
        <w:rPr>
          <w:rFonts w:ascii="Maiandra GD" w:hAnsi="Maiandra GD"/>
          <w:sz w:val="24"/>
        </w:rPr>
        <w:t>.</w:t>
      </w:r>
    </w:p>
    <w:p w14:paraId="023502F2" w14:textId="77777777" w:rsidR="00781F16" w:rsidRPr="00A8427A" w:rsidRDefault="00781F16" w:rsidP="00B24292">
      <w:pPr>
        <w:pStyle w:val="Textoindependiente"/>
        <w:tabs>
          <w:tab w:val="left" w:pos="709"/>
        </w:tabs>
        <w:ind w:left="357"/>
        <w:jc w:val="both"/>
        <w:rPr>
          <w:rFonts w:ascii="Maiandra GD" w:hAnsi="Maiandra GD"/>
          <w:sz w:val="24"/>
        </w:rPr>
      </w:pPr>
    </w:p>
    <w:p w14:paraId="46BEBC2E" w14:textId="77777777" w:rsidR="00F56B11" w:rsidRPr="00A8427A" w:rsidRDefault="00F56B11" w:rsidP="00B24292">
      <w:pPr>
        <w:pStyle w:val="Textoindependiente"/>
        <w:tabs>
          <w:tab w:val="left" w:pos="709"/>
        </w:tabs>
        <w:ind w:left="357"/>
        <w:jc w:val="both"/>
        <w:rPr>
          <w:rFonts w:ascii="Maiandra GD" w:hAnsi="Maiandra GD"/>
          <w:sz w:val="24"/>
        </w:rPr>
      </w:pPr>
      <w:r w:rsidRPr="00A8427A">
        <w:rPr>
          <w:rFonts w:ascii="Maiandra GD" w:hAnsi="Maiandra GD"/>
          <w:sz w:val="24"/>
        </w:rPr>
        <w:t xml:space="preserve">Los horarios de realización de las prácticas se establecerán </w:t>
      </w:r>
      <w:r w:rsidR="008160EB" w:rsidRPr="00A8427A">
        <w:rPr>
          <w:rFonts w:ascii="Maiandra GD" w:hAnsi="Maiandra GD"/>
          <w:sz w:val="24"/>
        </w:rPr>
        <w:t xml:space="preserve">de acuerdo </w:t>
      </w:r>
      <w:r w:rsidRPr="00A8427A">
        <w:rPr>
          <w:rFonts w:ascii="Maiandra GD" w:hAnsi="Maiandra GD"/>
          <w:sz w:val="24"/>
        </w:rPr>
        <w:t>con</w:t>
      </w:r>
      <w:r w:rsidR="008160EB" w:rsidRPr="00A8427A">
        <w:rPr>
          <w:rFonts w:ascii="Maiandra GD" w:hAnsi="Maiandra GD"/>
          <w:sz w:val="24"/>
        </w:rPr>
        <w:t xml:space="preserve"> </w:t>
      </w:r>
      <w:r w:rsidRPr="00A8427A">
        <w:rPr>
          <w:rFonts w:ascii="Maiandra GD" w:hAnsi="Maiandra GD"/>
          <w:sz w:val="24"/>
        </w:rPr>
        <w:t xml:space="preserve">las características de las mismas y las disponibilidades de la </w:t>
      </w:r>
      <w:r w:rsidR="00582107" w:rsidRPr="00A8427A">
        <w:rPr>
          <w:rFonts w:ascii="Maiandra GD" w:hAnsi="Maiandra GD"/>
          <w:sz w:val="24"/>
        </w:rPr>
        <w:t>universidad donde se realiza la práctica</w:t>
      </w:r>
      <w:r w:rsidRPr="00A8427A">
        <w:rPr>
          <w:rFonts w:ascii="Maiandra GD" w:hAnsi="Maiandra GD"/>
          <w:sz w:val="24"/>
        </w:rPr>
        <w:t>, y quedarán reflejados</w:t>
      </w:r>
      <w:r w:rsidR="008160EB" w:rsidRPr="00A8427A">
        <w:rPr>
          <w:rFonts w:ascii="Maiandra GD" w:hAnsi="Maiandra GD"/>
          <w:sz w:val="24"/>
        </w:rPr>
        <w:t xml:space="preserve"> </w:t>
      </w:r>
      <w:r w:rsidRPr="00A8427A">
        <w:rPr>
          <w:rFonts w:ascii="Maiandra GD" w:hAnsi="Maiandra GD"/>
          <w:sz w:val="24"/>
        </w:rPr>
        <w:t>en</w:t>
      </w:r>
      <w:r w:rsidR="008160EB" w:rsidRPr="00A8427A">
        <w:rPr>
          <w:rFonts w:ascii="Maiandra GD" w:hAnsi="Maiandra GD"/>
          <w:sz w:val="24"/>
        </w:rPr>
        <w:t xml:space="preserve"> </w:t>
      </w:r>
      <w:r w:rsidR="00615366" w:rsidRPr="00A8427A">
        <w:rPr>
          <w:rFonts w:ascii="Maiandra GD" w:hAnsi="Maiandra GD"/>
          <w:sz w:val="24"/>
        </w:rPr>
        <w:t>los documentos</w:t>
      </w:r>
      <w:r w:rsidR="005B4BF2" w:rsidRPr="00A8427A">
        <w:rPr>
          <w:rFonts w:ascii="Maiandra GD" w:hAnsi="Maiandra GD"/>
          <w:sz w:val="24"/>
        </w:rPr>
        <w:t xml:space="preserve"> individualizados</w:t>
      </w:r>
      <w:r w:rsidR="00582107" w:rsidRPr="00A8427A">
        <w:rPr>
          <w:rFonts w:ascii="Maiandra GD" w:hAnsi="Maiandra GD"/>
          <w:sz w:val="24"/>
        </w:rPr>
        <w:t xml:space="preserve">, que para cada estudiante se establezca, de acuerdo a los modelos y normativa interna de la universidad de procedencia del estudiante. </w:t>
      </w:r>
      <w:r w:rsidRPr="00A8427A">
        <w:rPr>
          <w:rFonts w:ascii="Maiandra GD" w:hAnsi="Maiandra GD"/>
          <w:sz w:val="24"/>
        </w:rPr>
        <w:t>Los</w:t>
      </w:r>
      <w:r w:rsidR="008160EB" w:rsidRPr="00A8427A">
        <w:rPr>
          <w:rFonts w:ascii="Maiandra GD" w:hAnsi="Maiandra GD"/>
          <w:sz w:val="24"/>
        </w:rPr>
        <w:t xml:space="preserve"> </w:t>
      </w:r>
      <w:r w:rsidRPr="00A8427A">
        <w:rPr>
          <w:rFonts w:ascii="Maiandra GD" w:hAnsi="Maiandra GD"/>
          <w:sz w:val="24"/>
        </w:rPr>
        <w:t>horarios,</w:t>
      </w:r>
      <w:r w:rsidR="008160EB" w:rsidRPr="00A8427A">
        <w:rPr>
          <w:rFonts w:ascii="Maiandra GD" w:hAnsi="Maiandra GD"/>
          <w:sz w:val="24"/>
        </w:rPr>
        <w:t xml:space="preserve"> </w:t>
      </w:r>
      <w:r w:rsidRPr="00A8427A">
        <w:rPr>
          <w:rFonts w:ascii="Maiandra GD" w:hAnsi="Maiandra GD"/>
          <w:sz w:val="24"/>
        </w:rPr>
        <w:t>en</w:t>
      </w:r>
      <w:r w:rsidR="008160EB" w:rsidRPr="00A8427A">
        <w:rPr>
          <w:rFonts w:ascii="Maiandra GD" w:hAnsi="Maiandra GD"/>
          <w:sz w:val="24"/>
        </w:rPr>
        <w:t xml:space="preserve"> </w:t>
      </w:r>
      <w:r w:rsidRPr="00A8427A">
        <w:rPr>
          <w:rFonts w:ascii="Maiandra GD" w:hAnsi="Maiandra GD"/>
          <w:sz w:val="24"/>
        </w:rPr>
        <w:t>todo</w:t>
      </w:r>
      <w:r w:rsidR="008160EB" w:rsidRPr="00A8427A">
        <w:rPr>
          <w:rFonts w:ascii="Maiandra GD" w:hAnsi="Maiandra GD"/>
          <w:sz w:val="24"/>
        </w:rPr>
        <w:t xml:space="preserve"> </w:t>
      </w:r>
      <w:r w:rsidRPr="00A8427A">
        <w:rPr>
          <w:rFonts w:ascii="Maiandra GD" w:hAnsi="Maiandra GD"/>
          <w:sz w:val="24"/>
        </w:rPr>
        <w:t>caso,</w:t>
      </w:r>
      <w:r w:rsidR="008160EB" w:rsidRPr="00A8427A">
        <w:rPr>
          <w:rFonts w:ascii="Maiandra GD" w:hAnsi="Maiandra GD"/>
          <w:sz w:val="24"/>
        </w:rPr>
        <w:t xml:space="preserve"> </w:t>
      </w:r>
      <w:r w:rsidRPr="00A8427A">
        <w:rPr>
          <w:rFonts w:ascii="Maiandra GD" w:hAnsi="Maiandra GD"/>
          <w:sz w:val="24"/>
        </w:rPr>
        <w:t>serán compatibles con la actividad académica, formativa y de</w:t>
      </w:r>
      <w:r w:rsidR="008160EB" w:rsidRPr="00A8427A">
        <w:rPr>
          <w:rFonts w:ascii="Maiandra GD" w:hAnsi="Maiandra GD"/>
          <w:sz w:val="24"/>
        </w:rPr>
        <w:t xml:space="preserve"> </w:t>
      </w:r>
      <w:r w:rsidRPr="00A8427A">
        <w:rPr>
          <w:rFonts w:ascii="Maiandra GD" w:hAnsi="Maiandra GD"/>
          <w:sz w:val="24"/>
        </w:rPr>
        <w:t>representación y</w:t>
      </w:r>
      <w:r w:rsidR="008160EB" w:rsidRPr="00A8427A">
        <w:rPr>
          <w:rFonts w:ascii="Maiandra GD" w:hAnsi="Maiandra GD"/>
          <w:sz w:val="24"/>
        </w:rPr>
        <w:t xml:space="preserve"> </w:t>
      </w:r>
      <w:r w:rsidRPr="00A8427A">
        <w:rPr>
          <w:rFonts w:ascii="Maiandra GD" w:hAnsi="Maiandra GD"/>
          <w:sz w:val="24"/>
        </w:rPr>
        <w:t>participación desarrollada por el estudiante en la universidad</w:t>
      </w:r>
      <w:r w:rsidR="009B6073" w:rsidRPr="00A8427A">
        <w:rPr>
          <w:rFonts w:ascii="Maiandra GD" w:hAnsi="Maiandra GD"/>
          <w:sz w:val="24"/>
        </w:rPr>
        <w:t xml:space="preserve"> de procedencia</w:t>
      </w:r>
      <w:r w:rsidRPr="00A8427A">
        <w:rPr>
          <w:rFonts w:ascii="Maiandra GD" w:hAnsi="Maiandra GD"/>
          <w:sz w:val="24"/>
        </w:rPr>
        <w:t>.</w:t>
      </w:r>
    </w:p>
    <w:p w14:paraId="1E460862" w14:textId="77777777" w:rsidR="00F56B11" w:rsidRPr="00A8427A" w:rsidRDefault="00F56B11" w:rsidP="00B24292">
      <w:pPr>
        <w:pStyle w:val="Textoindependiente"/>
        <w:tabs>
          <w:tab w:val="left" w:pos="709"/>
        </w:tabs>
        <w:ind w:left="357"/>
        <w:jc w:val="both"/>
        <w:rPr>
          <w:rFonts w:ascii="Maiandra GD" w:hAnsi="Maiandra GD"/>
          <w:sz w:val="24"/>
        </w:rPr>
      </w:pPr>
    </w:p>
    <w:p w14:paraId="7FBC4FA5" w14:textId="77777777" w:rsidR="00F56B11" w:rsidRPr="00A8427A" w:rsidRDefault="001062EE" w:rsidP="00B24292">
      <w:pPr>
        <w:pStyle w:val="Textoindependiente"/>
        <w:tabs>
          <w:tab w:val="left" w:pos="709"/>
        </w:tabs>
        <w:ind w:left="357"/>
        <w:jc w:val="both"/>
        <w:rPr>
          <w:rFonts w:ascii="Maiandra GD" w:hAnsi="Maiandra GD"/>
          <w:sz w:val="24"/>
        </w:rPr>
      </w:pPr>
      <w:r w:rsidRPr="00A8427A">
        <w:rPr>
          <w:rFonts w:ascii="Maiandra GD" w:hAnsi="Maiandra GD"/>
          <w:sz w:val="24"/>
        </w:rPr>
        <w:t xml:space="preserve">El estudiante </w:t>
      </w:r>
      <w:r w:rsidR="00F56B11" w:rsidRPr="00A8427A">
        <w:rPr>
          <w:rFonts w:ascii="Maiandra GD" w:hAnsi="Maiandra GD"/>
          <w:sz w:val="24"/>
        </w:rPr>
        <w:t>estará sujet</w:t>
      </w:r>
      <w:r w:rsidRPr="00A8427A">
        <w:rPr>
          <w:rFonts w:ascii="Maiandra GD" w:hAnsi="Maiandra GD"/>
          <w:sz w:val="24"/>
        </w:rPr>
        <w:t>o</w:t>
      </w:r>
      <w:r w:rsidR="00F56B11" w:rsidRPr="00A8427A">
        <w:rPr>
          <w:rFonts w:ascii="Maiandra GD" w:hAnsi="Maiandra GD"/>
          <w:sz w:val="24"/>
        </w:rPr>
        <w:t xml:space="preserve"> al horario y régimen que determinen las partes,</w:t>
      </w:r>
      <w:r w:rsidR="008160EB" w:rsidRPr="00A8427A">
        <w:rPr>
          <w:rFonts w:ascii="Maiandra GD" w:hAnsi="Maiandra GD"/>
          <w:sz w:val="24"/>
        </w:rPr>
        <w:t xml:space="preserve"> </w:t>
      </w:r>
      <w:r w:rsidR="00F56B11" w:rsidRPr="00A8427A">
        <w:rPr>
          <w:rFonts w:ascii="Maiandra GD" w:hAnsi="Maiandra GD"/>
          <w:sz w:val="24"/>
        </w:rPr>
        <w:t>bajo</w:t>
      </w:r>
      <w:r w:rsidR="008160EB" w:rsidRPr="00A8427A">
        <w:rPr>
          <w:rFonts w:ascii="Maiandra GD" w:hAnsi="Maiandra GD"/>
          <w:sz w:val="24"/>
        </w:rPr>
        <w:t xml:space="preserve"> </w:t>
      </w:r>
      <w:r w:rsidR="00F56B11" w:rsidRPr="00A8427A">
        <w:rPr>
          <w:rFonts w:ascii="Maiandra GD" w:hAnsi="Maiandra GD"/>
          <w:sz w:val="24"/>
        </w:rPr>
        <w:t>la</w:t>
      </w:r>
      <w:r w:rsidR="008160EB" w:rsidRPr="00A8427A">
        <w:rPr>
          <w:rFonts w:ascii="Maiandra GD" w:hAnsi="Maiandra GD"/>
          <w:sz w:val="24"/>
        </w:rPr>
        <w:t xml:space="preserve"> </w:t>
      </w:r>
      <w:r w:rsidR="00F56B11" w:rsidRPr="00A8427A">
        <w:rPr>
          <w:rFonts w:ascii="Maiandra GD" w:hAnsi="Maiandra GD"/>
          <w:sz w:val="24"/>
        </w:rPr>
        <w:t>supervisión del/la</w:t>
      </w:r>
      <w:r w:rsidR="008160EB" w:rsidRPr="00A8427A">
        <w:rPr>
          <w:rFonts w:ascii="Maiandra GD" w:hAnsi="Maiandra GD"/>
          <w:sz w:val="24"/>
        </w:rPr>
        <w:t xml:space="preserve"> </w:t>
      </w:r>
      <w:r w:rsidR="00F56B11" w:rsidRPr="00A8427A">
        <w:rPr>
          <w:rFonts w:ascii="Maiandra GD" w:hAnsi="Maiandra GD"/>
          <w:sz w:val="24"/>
        </w:rPr>
        <w:t>tutor/a</w:t>
      </w:r>
      <w:r w:rsidR="008160EB" w:rsidRPr="00A8427A">
        <w:rPr>
          <w:rFonts w:ascii="Maiandra GD" w:hAnsi="Maiandra GD"/>
          <w:sz w:val="24"/>
        </w:rPr>
        <w:t xml:space="preserve"> </w:t>
      </w:r>
      <w:r w:rsidR="00F56B11" w:rsidRPr="00A8427A">
        <w:rPr>
          <w:rFonts w:ascii="Maiandra GD" w:hAnsi="Maiandra GD"/>
          <w:sz w:val="24"/>
        </w:rPr>
        <w:t>de</w:t>
      </w:r>
      <w:r w:rsidR="008160EB" w:rsidRPr="00A8427A">
        <w:rPr>
          <w:rFonts w:ascii="Maiandra GD" w:hAnsi="Maiandra GD"/>
          <w:sz w:val="24"/>
        </w:rPr>
        <w:t xml:space="preserve"> </w:t>
      </w:r>
      <w:r w:rsidR="00F56B11" w:rsidRPr="00A8427A">
        <w:rPr>
          <w:rFonts w:ascii="Maiandra GD" w:hAnsi="Maiandra GD"/>
          <w:sz w:val="24"/>
        </w:rPr>
        <w:t>la</w:t>
      </w:r>
      <w:r w:rsidR="008160EB" w:rsidRPr="00A8427A">
        <w:rPr>
          <w:rFonts w:ascii="Maiandra GD" w:hAnsi="Maiandra GD"/>
          <w:sz w:val="24"/>
        </w:rPr>
        <w:t xml:space="preserve"> </w:t>
      </w:r>
      <w:r w:rsidRPr="00A8427A">
        <w:rPr>
          <w:rFonts w:ascii="Maiandra GD" w:hAnsi="Maiandra GD"/>
          <w:sz w:val="24"/>
        </w:rPr>
        <w:t>Universidad de procedencia</w:t>
      </w:r>
      <w:r w:rsidR="00F56B11" w:rsidRPr="00A8427A">
        <w:rPr>
          <w:rFonts w:ascii="Maiandra GD" w:hAnsi="Maiandra GD"/>
          <w:sz w:val="24"/>
        </w:rPr>
        <w:t xml:space="preserve"> y</w:t>
      </w:r>
      <w:r w:rsidRPr="00A8427A">
        <w:rPr>
          <w:rFonts w:ascii="Maiandra GD" w:hAnsi="Maiandra GD"/>
          <w:sz w:val="24"/>
        </w:rPr>
        <w:t xml:space="preserve"> de</w:t>
      </w:r>
      <w:r w:rsidR="00F56B11" w:rsidRPr="00A8427A">
        <w:rPr>
          <w:rFonts w:ascii="Maiandra GD" w:hAnsi="Maiandra GD"/>
          <w:sz w:val="24"/>
        </w:rPr>
        <w:t xml:space="preserve"> la Universidad</w:t>
      </w:r>
      <w:r w:rsidRPr="00A8427A">
        <w:rPr>
          <w:rFonts w:ascii="Maiandra GD" w:hAnsi="Maiandra GD"/>
          <w:sz w:val="24"/>
        </w:rPr>
        <w:t xml:space="preserve"> donde se realizan las prácticas</w:t>
      </w:r>
      <w:r w:rsidR="00F56B11" w:rsidRPr="00A8427A">
        <w:rPr>
          <w:rFonts w:ascii="Maiandra GD" w:hAnsi="Maiandra GD"/>
          <w:sz w:val="24"/>
        </w:rPr>
        <w:t>.</w:t>
      </w:r>
    </w:p>
    <w:p w14:paraId="7648680C" w14:textId="77777777" w:rsidR="00F56B11" w:rsidRPr="00A8427A" w:rsidRDefault="00F56B11" w:rsidP="00B24292">
      <w:pPr>
        <w:pStyle w:val="Textoindependiente"/>
        <w:tabs>
          <w:tab w:val="left" w:pos="709"/>
        </w:tabs>
        <w:ind w:left="357"/>
        <w:jc w:val="both"/>
        <w:rPr>
          <w:rFonts w:ascii="Maiandra GD" w:hAnsi="Maiandra GD"/>
          <w:sz w:val="24"/>
        </w:rPr>
      </w:pPr>
    </w:p>
    <w:p w14:paraId="52CC7EFB" w14:textId="77777777" w:rsidR="00F56B11" w:rsidRPr="00A8427A" w:rsidRDefault="00F56B11" w:rsidP="00B24292">
      <w:pPr>
        <w:pStyle w:val="Textoindependiente"/>
        <w:tabs>
          <w:tab w:val="left" w:pos="709"/>
        </w:tabs>
        <w:ind w:left="357"/>
        <w:jc w:val="both"/>
        <w:rPr>
          <w:rFonts w:ascii="Maiandra GD" w:hAnsi="Maiandra GD"/>
          <w:sz w:val="24"/>
        </w:rPr>
      </w:pPr>
      <w:r w:rsidRPr="00A8427A">
        <w:rPr>
          <w:rFonts w:ascii="Maiandra GD" w:hAnsi="Maiandra GD"/>
          <w:sz w:val="24"/>
        </w:rPr>
        <w:t>La ejecución de</w:t>
      </w:r>
      <w:r w:rsidR="008160EB" w:rsidRPr="00A8427A">
        <w:rPr>
          <w:rFonts w:ascii="Maiandra GD" w:hAnsi="Maiandra GD"/>
          <w:sz w:val="24"/>
        </w:rPr>
        <w:t xml:space="preserve"> </w:t>
      </w:r>
      <w:r w:rsidRPr="00A8427A">
        <w:rPr>
          <w:rFonts w:ascii="Maiandra GD" w:hAnsi="Maiandra GD"/>
          <w:sz w:val="24"/>
        </w:rPr>
        <w:t>las</w:t>
      </w:r>
      <w:r w:rsidR="008160EB" w:rsidRPr="00A8427A">
        <w:rPr>
          <w:rFonts w:ascii="Maiandra GD" w:hAnsi="Maiandra GD"/>
          <w:sz w:val="24"/>
        </w:rPr>
        <w:t xml:space="preserve"> </w:t>
      </w:r>
      <w:r w:rsidRPr="00A8427A">
        <w:rPr>
          <w:rFonts w:ascii="Maiandra GD" w:hAnsi="Maiandra GD"/>
          <w:sz w:val="24"/>
        </w:rPr>
        <w:t>prácticas</w:t>
      </w:r>
      <w:r w:rsidR="008160EB" w:rsidRPr="00A8427A">
        <w:rPr>
          <w:rFonts w:ascii="Maiandra GD" w:hAnsi="Maiandra GD"/>
          <w:sz w:val="24"/>
        </w:rPr>
        <w:t xml:space="preserve"> </w:t>
      </w:r>
      <w:r w:rsidRPr="00A8427A">
        <w:rPr>
          <w:rFonts w:ascii="Maiandra GD" w:hAnsi="Maiandra GD"/>
          <w:sz w:val="24"/>
        </w:rPr>
        <w:t>no</w:t>
      </w:r>
      <w:r w:rsidR="008160EB" w:rsidRPr="00A8427A">
        <w:rPr>
          <w:rFonts w:ascii="Maiandra GD" w:hAnsi="Maiandra GD"/>
          <w:sz w:val="24"/>
        </w:rPr>
        <w:t xml:space="preserve"> </w:t>
      </w:r>
      <w:r w:rsidRPr="00A8427A">
        <w:rPr>
          <w:rFonts w:ascii="Maiandra GD" w:hAnsi="Maiandra GD"/>
          <w:sz w:val="24"/>
        </w:rPr>
        <w:t>supondrá</w:t>
      </w:r>
      <w:r w:rsidR="008160EB" w:rsidRPr="00A8427A">
        <w:rPr>
          <w:rFonts w:ascii="Maiandra GD" w:hAnsi="Maiandra GD"/>
          <w:sz w:val="24"/>
        </w:rPr>
        <w:t xml:space="preserve"> </w:t>
      </w:r>
      <w:r w:rsidRPr="00A8427A">
        <w:rPr>
          <w:rFonts w:ascii="Maiandra GD" w:hAnsi="Maiandra GD"/>
          <w:sz w:val="24"/>
        </w:rPr>
        <w:t>detrimento</w:t>
      </w:r>
      <w:r w:rsidR="008160EB" w:rsidRPr="00A8427A">
        <w:rPr>
          <w:rFonts w:ascii="Maiandra GD" w:hAnsi="Maiandra GD"/>
          <w:sz w:val="24"/>
        </w:rPr>
        <w:t xml:space="preserve"> </w:t>
      </w:r>
      <w:r w:rsidRPr="00A8427A">
        <w:rPr>
          <w:rFonts w:ascii="Maiandra GD" w:hAnsi="Maiandra GD"/>
          <w:sz w:val="24"/>
        </w:rPr>
        <w:t>ni</w:t>
      </w:r>
      <w:r w:rsidR="008160EB" w:rsidRPr="00A8427A">
        <w:rPr>
          <w:rFonts w:ascii="Maiandra GD" w:hAnsi="Maiandra GD"/>
          <w:sz w:val="24"/>
        </w:rPr>
        <w:t xml:space="preserve"> </w:t>
      </w:r>
      <w:r w:rsidRPr="00A8427A">
        <w:rPr>
          <w:rFonts w:ascii="Maiandra GD" w:hAnsi="Maiandra GD"/>
          <w:sz w:val="24"/>
        </w:rPr>
        <w:t>en</w:t>
      </w:r>
      <w:r w:rsidR="008160EB" w:rsidRPr="00A8427A">
        <w:rPr>
          <w:rFonts w:ascii="Maiandra GD" w:hAnsi="Maiandra GD"/>
          <w:sz w:val="24"/>
        </w:rPr>
        <w:t xml:space="preserve"> </w:t>
      </w:r>
      <w:r w:rsidRPr="00A8427A">
        <w:rPr>
          <w:rFonts w:ascii="Maiandra GD" w:hAnsi="Maiandra GD"/>
          <w:sz w:val="24"/>
        </w:rPr>
        <w:t>la</w:t>
      </w:r>
      <w:r w:rsidR="008160EB" w:rsidRPr="00A8427A">
        <w:rPr>
          <w:rFonts w:ascii="Maiandra GD" w:hAnsi="Maiandra GD"/>
          <w:sz w:val="24"/>
        </w:rPr>
        <w:t xml:space="preserve"> </w:t>
      </w:r>
      <w:r w:rsidRPr="00A8427A">
        <w:rPr>
          <w:rFonts w:ascii="Maiandra GD" w:hAnsi="Maiandra GD"/>
          <w:sz w:val="24"/>
        </w:rPr>
        <w:t>dedicación</w:t>
      </w:r>
      <w:r w:rsidR="008160EB" w:rsidRPr="00A8427A">
        <w:rPr>
          <w:rFonts w:ascii="Maiandra GD" w:hAnsi="Maiandra GD"/>
          <w:sz w:val="24"/>
        </w:rPr>
        <w:t xml:space="preserve"> </w:t>
      </w:r>
      <w:r w:rsidRPr="00A8427A">
        <w:rPr>
          <w:rFonts w:ascii="Maiandra GD" w:hAnsi="Maiandra GD"/>
          <w:sz w:val="24"/>
        </w:rPr>
        <w:t>académica</w:t>
      </w:r>
      <w:r w:rsidR="008160EB" w:rsidRPr="00A8427A">
        <w:rPr>
          <w:rFonts w:ascii="Maiandra GD" w:hAnsi="Maiandra GD"/>
          <w:sz w:val="24"/>
        </w:rPr>
        <w:t xml:space="preserve"> </w:t>
      </w:r>
      <w:r w:rsidRPr="00A8427A">
        <w:rPr>
          <w:rFonts w:ascii="Maiandra GD" w:hAnsi="Maiandra GD"/>
          <w:sz w:val="24"/>
        </w:rPr>
        <w:t>de l</w:t>
      </w:r>
      <w:r w:rsidR="009B6073" w:rsidRPr="00A8427A">
        <w:rPr>
          <w:rFonts w:ascii="Maiandra GD" w:hAnsi="Maiandra GD"/>
          <w:sz w:val="24"/>
        </w:rPr>
        <w:t>os estudiantes</w:t>
      </w:r>
      <w:r w:rsidRPr="00A8427A">
        <w:rPr>
          <w:rFonts w:ascii="Maiandra GD" w:hAnsi="Maiandra GD"/>
          <w:sz w:val="24"/>
        </w:rPr>
        <w:t xml:space="preserve"> ni</w:t>
      </w:r>
      <w:r w:rsidR="008160EB" w:rsidRPr="00A8427A">
        <w:rPr>
          <w:rFonts w:ascii="Maiandra GD" w:hAnsi="Maiandra GD"/>
          <w:sz w:val="24"/>
        </w:rPr>
        <w:t xml:space="preserve"> </w:t>
      </w:r>
      <w:r w:rsidRPr="00A8427A">
        <w:rPr>
          <w:rFonts w:ascii="Maiandra GD" w:hAnsi="Maiandra GD"/>
          <w:sz w:val="24"/>
        </w:rPr>
        <w:t>en</w:t>
      </w:r>
      <w:r w:rsidR="008160EB" w:rsidRPr="00A8427A">
        <w:rPr>
          <w:rFonts w:ascii="Maiandra GD" w:hAnsi="Maiandra GD"/>
          <w:sz w:val="24"/>
        </w:rPr>
        <w:t xml:space="preserve"> </w:t>
      </w:r>
      <w:r w:rsidRPr="00A8427A">
        <w:rPr>
          <w:rFonts w:ascii="Maiandra GD" w:hAnsi="Maiandra GD"/>
          <w:sz w:val="24"/>
        </w:rPr>
        <w:t>la</w:t>
      </w:r>
      <w:r w:rsidR="008160EB" w:rsidRPr="00A8427A">
        <w:rPr>
          <w:rFonts w:ascii="Maiandra GD" w:hAnsi="Maiandra GD"/>
          <w:sz w:val="24"/>
        </w:rPr>
        <w:t xml:space="preserve"> </w:t>
      </w:r>
      <w:r w:rsidRPr="00A8427A">
        <w:rPr>
          <w:rFonts w:ascii="Maiandra GD" w:hAnsi="Maiandra GD"/>
          <w:sz w:val="24"/>
        </w:rPr>
        <w:t xml:space="preserve">actividad </w:t>
      </w:r>
      <w:r w:rsidR="00781F16" w:rsidRPr="00A8427A">
        <w:rPr>
          <w:rFonts w:ascii="Maiandra GD" w:hAnsi="Maiandra GD"/>
          <w:sz w:val="24"/>
        </w:rPr>
        <w:t>de la universidad</w:t>
      </w:r>
      <w:r w:rsidRPr="00A8427A">
        <w:rPr>
          <w:rFonts w:ascii="Maiandra GD" w:hAnsi="Maiandra GD"/>
          <w:sz w:val="24"/>
        </w:rPr>
        <w:t>,</w:t>
      </w:r>
      <w:r w:rsidR="008160EB" w:rsidRPr="00A8427A">
        <w:rPr>
          <w:rFonts w:ascii="Maiandra GD" w:hAnsi="Maiandra GD"/>
          <w:sz w:val="24"/>
        </w:rPr>
        <w:t xml:space="preserve"> </w:t>
      </w:r>
      <w:r w:rsidRPr="00A8427A">
        <w:rPr>
          <w:rFonts w:ascii="Maiandra GD" w:hAnsi="Maiandra GD"/>
          <w:sz w:val="24"/>
        </w:rPr>
        <w:t>en</w:t>
      </w:r>
      <w:r w:rsidR="008160EB" w:rsidRPr="00A8427A">
        <w:rPr>
          <w:rFonts w:ascii="Maiandra GD" w:hAnsi="Maiandra GD"/>
          <w:sz w:val="24"/>
        </w:rPr>
        <w:t xml:space="preserve"> </w:t>
      </w:r>
      <w:r w:rsidRPr="00A8427A">
        <w:rPr>
          <w:rFonts w:ascii="Maiandra GD" w:hAnsi="Maiandra GD"/>
          <w:sz w:val="24"/>
        </w:rPr>
        <w:t>todo</w:t>
      </w:r>
      <w:r w:rsidR="008160EB" w:rsidRPr="00A8427A">
        <w:rPr>
          <w:rFonts w:ascii="Maiandra GD" w:hAnsi="Maiandra GD"/>
          <w:sz w:val="24"/>
        </w:rPr>
        <w:t xml:space="preserve"> </w:t>
      </w:r>
      <w:r w:rsidRPr="00A8427A">
        <w:rPr>
          <w:rFonts w:ascii="Maiandra GD" w:hAnsi="Maiandra GD"/>
          <w:sz w:val="24"/>
        </w:rPr>
        <w:t>caso</w:t>
      </w:r>
      <w:r w:rsidR="008160EB" w:rsidRPr="00A8427A">
        <w:rPr>
          <w:rFonts w:ascii="Maiandra GD" w:hAnsi="Maiandra GD"/>
          <w:sz w:val="24"/>
        </w:rPr>
        <w:t xml:space="preserve"> </w:t>
      </w:r>
      <w:r w:rsidR="009B6073" w:rsidRPr="00A8427A">
        <w:rPr>
          <w:rFonts w:ascii="Maiandra GD" w:hAnsi="Maiandra GD"/>
          <w:sz w:val="24"/>
        </w:rPr>
        <w:t xml:space="preserve">el estudiante </w:t>
      </w:r>
      <w:r w:rsidRPr="00A8427A">
        <w:rPr>
          <w:rFonts w:ascii="Maiandra GD" w:hAnsi="Maiandra GD"/>
          <w:sz w:val="24"/>
        </w:rPr>
        <w:t>tendrá</w:t>
      </w:r>
      <w:r w:rsidR="008160EB" w:rsidRPr="00A8427A">
        <w:rPr>
          <w:rFonts w:ascii="Maiandra GD" w:hAnsi="Maiandra GD"/>
          <w:sz w:val="24"/>
        </w:rPr>
        <w:t xml:space="preserve"> </w:t>
      </w:r>
      <w:r w:rsidRPr="00A8427A">
        <w:rPr>
          <w:rFonts w:ascii="Maiandra GD" w:hAnsi="Maiandra GD"/>
          <w:sz w:val="24"/>
        </w:rPr>
        <w:t>derecho</w:t>
      </w:r>
      <w:r w:rsidR="008160EB" w:rsidRPr="00A8427A">
        <w:rPr>
          <w:rFonts w:ascii="Maiandra GD" w:hAnsi="Maiandra GD"/>
          <w:sz w:val="24"/>
        </w:rPr>
        <w:t xml:space="preserve"> </w:t>
      </w:r>
      <w:r w:rsidRPr="00A8427A">
        <w:rPr>
          <w:rFonts w:ascii="Maiandra GD" w:hAnsi="Maiandra GD"/>
          <w:sz w:val="24"/>
        </w:rPr>
        <w:t>a</w:t>
      </w:r>
      <w:r w:rsidR="008160EB" w:rsidRPr="00A8427A">
        <w:rPr>
          <w:rFonts w:ascii="Maiandra GD" w:hAnsi="Maiandra GD"/>
          <w:sz w:val="24"/>
        </w:rPr>
        <w:t xml:space="preserve"> </w:t>
      </w:r>
      <w:r w:rsidRPr="00A8427A">
        <w:rPr>
          <w:rFonts w:ascii="Maiandra GD" w:hAnsi="Maiandra GD"/>
          <w:sz w:val="24"/>
        </w:rPr>
        <w:t>la asistencia</w:t>
      </w:r>
      <w:r w:rsidR="008160EB" w:rsidRPr="00A8427A">
        <w:rPr>
          <w:rFonts w:ascii="Maiandra GD" w:hAnsi="Maiandra GD"/>
          <w:sz w:val="24"/>
        </w:rPr>
        <w:t xml:space="preserve"> </w:t>
      </w:r>
      <w:r w:rsidRPr="00A8427A">
        <w:rPr>
          <w:rFonts w:ascii="Maiandra GD" w:hAnsi="Maiandra GD"/>
          <w:sz w:val="24"/>
        </w:rPr>
        <w:t>a</w:t>
      </w:r>
      <w:r w:rsidR="008160EB" w:rsidRPr="00A8427A">
        <w:rPr>
          <w:rFonts w:ascii="Maiandra GD" w:hAnsi="Maiandra GD"/>
          <w:sz w:val="24"/>
        </w:rPr>
        <w:t xml:space="preserve"> </w:t>
      </w:r>
      <w:r w:rsidRPr="00A8427A">
        <w:rPr>
          <w:rFonts w:ascii="Maiandra GD" w:hAnsi="Maiandra GD"/>
          <w:sz w:val="24"/>
        </w:rPr>
        <w:t>exámenes</w:t>
      </w:r>
      <w:r w:rsidR="008160EB" w:rsidRPr="00A8427A">
        <w:rPr>
          <w:rFonts w:ascii="Maiandra GD" w:hAnsi="Maiandra GD"/>
          <w:sz w:val="24"/>
        </w:rPr>
        <w:t xml:space="preserve"> </w:t>
      </w:r>
      <w:r w:rsidRPr="00A8427A">
        <w:rPr>
          <w:rFonts w:ascii="Maiandra GD" w:hAnsi="Maiandra GD"/>
          <w:sz w:val="24"/>
        </w:rPr>
        <w:t>y</w:t>
      </w:r>
      <w:r w:rsidR="008160EB" w:rsidRPr="00A8427A">
        <w:rPr>
          <w:rFonts w:ascii="Maiandra GD" w:hAnsi="Maiandra GD"/>
          <w:sz w:val="24"/>
        </w:rPr>
        <w:t xml:space="preserve"> </w:t>
      </w:r>
      <w:r w:rsidRPr="00A8427A">
        <w:rPr>
          <w:rFonts w:ascii="Maiandra GD" w:hAnsi="Maiandra GD"/>
          <w:sz w:val="24"/>
        </w:rPr>
        <w:t>pruebas</w:t>
      </w:r>
      <w:r w:rsidR="008160EB" w:rsidRPr="00A8427A">
        <w:rPr>
          <w:rFonts w:ascii="Maiandra GD" w:hAnsi="Maiandra GD"/>
          <w:sz w:val="24"/>
        </w:rPr>
        <w:t xml:space="preserve"> </w:t>
      </w:r>
      <w:r w:rsidRPr="00A8427A">
        <w:rPr>
          <w:rFonts w:ascii="Maiandra GD" w:hAnsi="Maiandra GD"/>
          <w:sz w:val="24"/>
        </w:rPr>
        <w:t>finales</w:t>
      </w:r>
      <w:r w:rsidR="008160EB" w:rsidRPr="00A8427A">
        <w:rPr>
          <w:rFonts w:ascii="Maiandra GD" w:hAnsi="Maiandra GD"/>
          <w:sz w:val="24"/>
        </w:rPr>
        <w:t xml:space="preserve"> </w:t>
      </w:r>
      <w:r w:rsidRPr="00A8427A">
        <w:rPr>
          <w:rFonts w:ascii="Maiandra GD" w:hAnsi="Maiandra GD"/>
          <w:sz w:val="24"/>
        </w:rPr>
        <w:t>sin</w:t>
      </w:r>
      <w:r w:rsidR="008160EB" w:rsidRPr="00A8427A">
        <w:rPr>
          <w:rFonts w:ascii="Maiandra GD" w:hAnsi="Maiandra GD"/>
          <w:sz w:val="24"/>
        </w:rPr>
        <w:t xml:space="preserve"> </w:t>
      </w:r>
      <w:r w:rsidRPr="00A8427A">
        <w:rPr>
          <w:rFonts w:ascii="Maiandra GD" w:hAnsi="Maiandra GD"/>
          <w:sz w:val="24"/>
        </w:rPr>
        <w:t>que</w:t>
      </w:r>
      <w:r w:rsidR="008160EB" w:rsidRPr="00A8427A">
        <w:rPr>
          <w:rFonts w:ascii="Maiandra GD" w:hAnsi="Maiandra GD"/>
          <w:sz w:val="24"/>
        </w:rPr>
        <w:t xml:space="preserve"> </w:t>
      </w:r>
      <w:r w:rsidRPr="00A8427A">
        <w:rPr>
          <w:rFonts w:ascii="Maiandra GD" w:hAnsi="Maiandra GD"/>
          <w:sz w:val="24"/>
        </w:rPr>
        <w:t>estos</w:t>
      </w:r>
      <w:r w:rsidR="008160EB" w:rsidRPr="00A8427A">
        <w:rPr>
          <w:rFonts w:ascii="Maiandra GD" w:hAnsi="Maiandra GD"/>
          <w:sz w:val="24"/>
        </w:rPr>
        <w:t xml:space="preserve"> </w:t>
      </w:r>
      <w:r w:rsidRPr="00A8427A">
        <w:rPr>
          <w:rFonts w:ascii="Maiandra GD" w:hAnsi="Maiandra GD"/>
          <w:sz w:val="24"/>
        </w:rPr>
        <w:t>días</w:t>
      </w:r>
      <w:r w:rsidR="008160EB" w:rsidRPr="00A8427A">
        <w:rPr>
          <w:rFonts w:ascii="Maiandra GD" w:hAnsi="Maiandra GD"/>
          <w:sz w:val="24"/>
        </w:rPr>
        <w:t xml:space="preserve"> </w:t>
      </w:r>
      <w:r w:rsidRPr="00A8427A">
        <w:rPr>
          <w:rFonts w:ascii="Maiandra GD" w:hAnsi="Maiandra GD"/>
          <w:sz w:val="24"/>
        </w:rPr>
        <w:t>sean</w:t>
      </w:r>
      <w:r w:rsidR="008160EB" w:rsidRPr="00A8427A">
        <w:rPr>
          <w:rFonts w:ascii="Maiandra GD" w:hAnsi="Maiandra GD"/>
          <w:sz w:val="24"/>
        </w:rPr>
        <w:t xml:space="preserve"> </w:t>
      </w:r>
      <w:r w:rsidR="00725D7E" w:rsidRPr="00A8427A">
        <w:rPr>
          <w:rFonts w:ascii="Maiandra GD" w:hAnsi="Maiandra GD"/>
          <w:sz w:val="24"/>
        </w:rPr>
        <w:t>recuperables,</w:t>
      </w:r>
      <w:r w:rsidR="001C3377" w:rsidRPr="00A8427A">
        <w:rPr>
          <w:rFonts w:ascii="Maiandra GD" w:hAnsi="Maiandra GD"/>
          <w:sz w:val="24"/>
        </w:rPr>
        <w:t xml:space="preserve"> así como aquellas otras causas que cada universidad tenga reconocidas por normativa interna.</w:t>
      </w:r>
    </w:p>
    <w:p w14:paraId="0A304F4F" w14:textId="77777777" w:rsidR="009B6073" w:rsidRPr="00A8427A" w:rsidRDefault="009B6073" w:rsidP="00B24292">
      <w:pPr>
        <w:pStyle w:val="Textoindependiente"/>
        <w:tabs>
          <w:tab w:val="left" w:pos="709"/>
        </w:tabs>
        <w:ind w:left="357"/>
        <w:jc w:val="both"/>
        <w:rPr>
          <w:rFonts w:ascii="Maiandra GD" w:hAnsi="Maiandra GD"/>
          <w:sz w:val="24"/>
        </w:rPr>
      </w:pPr>
    </w:p>
    <w:p w14:paraId="7A5F414B" w14:textId="77777777" w:rsidR="009B6073" w:rsidRPr="00A8427A" w:rsidRDefault="009B6073" w:rsidP="00B24292">
      <w:pPr>
        <w:pStyle w:val="Textoindependiente"/>
        <w:tabs>
          <w:tab w:val="left" w:pos="709"/>
        </w:tabs>
        <w:ind w:left="357"/>
        <w:jc w:val="both"/>
        <w:rPr>
          <w:rFonts w:ascii="Maiandra GD" w:hAnsi="Maiandra GD"/>
          <w:sz w:val="24"/>
        </w:rPr>
      </w:pPr>
      <w:r w:rsidRPr="00A8427A">
        <w:rPr>
          <w:rFonts w:ascii="Maiandra GD" w:hAnsi="Maiandra GD"/>
          <w:sz w:val="24"/>
        </w:rPr>
        <w:t>Los detalles concretos de cada una de las prácticas</w:t>
      </w:r>
      <w:r w:rsidR="008160EB" w:rsidRPr="00A8427A">
        <w:rPr>
          <w:rFonts w:ascii="Maiandra GD" w:hAnsi="Maiandra GD"/>
          <w:sz w:val="24"/>
        </w:rPr>
        <w:t xml:space="preserve"> </w:t>
      </w:r>
      <w:r w:rsidRPr="00A8427A">
        <w:rPr>
          <w:rFonts w:ascii="Maiandra GD" w:hAnsi="Maiandra GD"/>
          <w:sz w:val="24"/>
        </w:rPr>
        <w:t xml:space="preserve">objeto del presente convenio se recogerán en </w:t>
      </w:r>
      <w:r w:rsidR="008160EB" w:rsidRPr="00A8427A">
        <w:rPr>
          <w:rFonts w:ascii="Maiandra GD" w:hAnsi="Maiandra GD"/>
          <w:sz w:val="24"/>
        </w:rPr>
        <w:t>un documento</w:t>
      </w:r>
      <w:r w:rsidR="00C62E75" w:rsidRPr="00A8427A">
        <w:rPr>
          <w:rFonts w:ascii="Maiandra GD" w:hAnsi="Maiandra GD"/>
          <w:sz w:val="24"/>
        </w:rPr>
        <w:t xml:space="preserve"> individual</w:t>
      </w:r>
      <w:r w:rsidR="008160EB" w:rsidRPr="00A8427A">
        <w:rPr>
          <w:rFonts w:ascii="Maiandra GD" w:hAnsi="Maiandra GD"/>
          <w:sz w:val="24"/>
        </w:rPr>
        <w:t>izado</w:t>
      </w:r>
      <w:r w:rsidRPr="00A8427A">
        <w:rPr>
          <w:rFonts w:ascii="Maiandra GD" w:hAnsi="Maiandra GD"/>
          <w:sz w:val="24"/>
        </w:rPr>
        <w:t xml:space="preserve">, que para cada estudiante se establezca, de acuerdo a los modelos y normativa interna de la universidad de procedencia del estudiante </w:t>
      </w:r>
    </w:p>
    <w:p w14:paraId="3358D1E8" w14:textId="77777777" w:rsidR="009B6073" w:rsidRPr="00A8427A" w:rsidRDefault="009B6073" w:rsidP="00B24292">
      <w:pPr>
        <w:pStyle w:val="Textoindependiente"/>
        <w:tabs>
          <w:tab w:val="left" w:pos="709"/>
        </w:tabs>
        <w:ind w:left="357"/>
        <w:jc w:val="both"/>
        <w:rPr>
          <w:rFonts w:ascii="Maiandra GD" w:hAnsi="Maiandra GD"/>
          <w:sz w:val="24"/>
        </w:rPr>
      </w:pPr>
    </w:p>
    <w:p w14:paraId="71798E44" w14:textId="77777777" w:rsidR="001037AD" w:rsidRPr="00A8427A" w:rsidRDefault="001037AD" w:rsidP="00B24292">
      <w:pPr>
        <w:pStyle w:val="Textoindependiente"/>
        <w:tabs>
          <w:tab w:val="left" w:pos="709"/>
        </w:tabs>
        <w:ind w:left="357"/>
        <w:jc w:val="both"/>
        <w:rPr>
          <w:rFonts w:ascii="Maiandra GD" w:hAnsi="Maiandra GD"/>
          <w:sz w:val="24"/>
        </w:rPr>
      </w:pPr>
      <w:r w:rsidRPr="00A8427A">
        <w:rPr>
          <w:rFonts w:ascii="Maiandra GD" w:hAnsi="Maiandra GD"/>
          <w:sz w:val="24"/>
        </w:rPr>
        <w:t>El documento individualizado deberá contener como mínimo los datos del estudiante, del tutor académico de su Universidad de procedencia y del tutor asignado por la Universidad donde realiza la práctica; la modalidad de la práctica curricular o extracurricular; el proyecto formativo, la fecha y lugar de realización; duración y horario de la práctica y, en su caso, la bolsa de ayuda al estudio. Este deberá ir firmado, como mínimo, por el estudiante y por las personas que tenga capacidad de firma y competencia en materia de prácticas en empresa tanto en la Universidad de procedencia</w:t>
      </w:r>
      <w:r w:rsidR="00725D7E" w:rsidRPr="00A8427A">
        <w:rPr>
          <w:rFonts w:ascii="Maiandra GD" w:hAnsi="Maiandra GD"/>
          <w:sz w:val="24"/>
        </w:rPr>
        <w:t>,</w:t>
      </w:r>
      <w:r w:rsidRPr="00A8427A">
        <w:rPr>
          <w:rFonts w:ascii="Maiandra GD" w:hAnsi="Maiandra GD"/>
          <w:sz w:val="24"/>
        </w:rPr>
        <w:t xml:space="preserve"> </w:t>
      </w:r>
      <w:r w:rsidR="008E08F2" w:rsidRPr="00A8427A">
        <w:rPr>
          <w:rFonts w:ascii="Maiandra GD" w:hAnsi="Maiandra GD"/>
          <w:sz w:val="24"/>
        </w:rPr>
        <w:t xml:space="preserve">del </w:t>
      </w:r>
      <w:r w:rsidRPr="00A8427A">
        <w:rPr>
          <w:rFonts w:ascii="Maiandra GD" w:hAnsi="Maiandra GD"/>
          <w:sz w:val="24"/>
        </w:rPr>
        <w:t>estudiante como en la Universidad donde se realiza la práctica.</w:t>
      </w:r>
      <w:r w:rsidR="009F5975" w:rsidRPr="00A8427A">
        <w:rPr>
          <w:rFonts w:ascii="Maiandra GD" w:hAnsi="Maiandra GD"/>
          <w:sz w:val="24"/>
        </w:rPr>
        <w:t xml:space="preserve"> </w:t>
      </w:r>
      <w:r w:rsidR="000F4AD5" w:rsidRPr="00A8427A">
        <w:rPr>
          <w:rFonts w:ascii="Maiandra GD" w:hAnsi="Maiandra GD"/>
          <w:sz w:val="24"/>
        </w:rPr>
        <w:t>Todo esto, s</w:t>
      </w:r>
      <w:r w:rsidR="009F5975" w:rsidRPr="00A8427A">
        <w:rPr>
          <w:rFonts w:ascii="Maiandra GD" w:hAnsi="Maiandra GD"/>
          <w:sz w:val="24"/>
        </w:rPr>
        <w:t xml:space="preserve">in perjuicio de los datos </w:t>
      </w:r>
      <w:r w:rsidR="000F4AD5" w:rsidRPr="00A8427A">
        <w:rPr>
          <w:rFonts w:ascii="Maiandra GD" w:hAnsi="Maiandra GD"/>
          <w:sz w:val="24"/>
        </w:rPr>
        <w:t xml:space="preserve">adicionales </w:t>
      </w:r>
      <w:r w:rsidR="009F5975" w:rsidRPr="00A8427A">
        <w:rPr>
          <w:rFonts w:ascii="Maiandra GD" w:hAnsi="Maiandra GD"/>
          <w:sz w:val="24"/>
        </w:rPr>
        <w:t>que cada universidad estime necesario incorporar a los documentos</w:t>
      </w:r>
      <w:r w:rsidR="000F4AD5" w:rsidRPr="00A8427A">
        <w:rPr>
          <w:rFonts w:ascii="Maiandra GD" w:hAnsi="Maiandra GD"/>
          <w:sz w:val="24"/>
        </w:rPr>
        <w:t xml:space="preserve"> para lograr el buen fin del presente acuerdo</w:t>
      </w:r>
      <w:r w:rsidR="009F5975" w:rsidRPr="00A8427A">
        <w:rPr>
          <w:rFonts w:ascii="Maiandra GD" w:hAnsi="Maiandra GD"/>
          <w:sz w:val="24"/>
        </w:rPr>
        <w:t>.</w:t>
      </w:r>
    </w:p>
    <w:p w14:paraId="5F53B080" w14:textId="77777777" w:rsidR="006A3FF3" w:rsidRPr="00A8427A" w:rsidRDefault="006A3FF3" w:rsidP="00B24292">
      <w:pPr>
        <w:ind w:left="357"/>
        <w:jc w:val="both"/>
        <w:rPr>
          <w:rFonts w:ascii="Maiandra GD" w:hAnsi="Maiandra GD"/>
          <w:sz w:val="24"/>
          <w:lang w:val="es-ES_tradnl"/>
        </w:rPr>
      </w:pPr>
    </w:p>
    <w:p w14:paraId="28A70AA0" w14:textId="77777777" w:rsidR="00F56B11" w:rsidRPr="00A8427A" w:rsidRDefault="00F56B11" w:rsidP="00B24292">
      <w:pPr>
        <w:pStyle w:val="Textoindependiente"/>
        <w:ind w:left="357"/>
        <w:jc w:val="both"/>
        <w:rPr>
          <w:rFonts w:ascii="Maiandra GD" w:hAnsi="Maiandra GD"/>
          <w:sz w:val="24"/>
        </w:rPr>
      </w:pPr>
      <w:r w:rsidRPr="00A8427A">
        <w:rPr>
          <w:rFonts w:ascii="Maiandra GD" w:hAnsi="Maiandra GD"/>
          <w:sz w:val="24"/>
        </w:rPr>
        <w:lastRenderedPageBreak/>
        <w:t xml:space="preserve">B.3.- Vinculación del estudiante con la </w:t>
      </w:r>
      <w:r w:rsidR="001062EE" w:rsidRPr="00A8427A">
        <w:rPr>
          <w:rFonts w:ascii="Maiandra GD" w:hAnsi="Maiandra GD"/>
          <w:sz w:val="24"/>
        </w:rPr>
        <w:t>Universidad donde realiza las prácticas</w:t>
      </w:r>
      <w:r w:rsidRPr="00A8427A">
        <w:rPr>
          <w:rFonts w:ascii="Maiandra GD" w:hAnsi="Maiandra GD"/>
          <w:sz w:val="24"/>
        </w:rPr>
        <w:t>.</w:t>
      </w:r>
    </w:p>
    <w:p w14:paraId="2B4F53B9" w14:textId="77777777" w:rsidR="00F56B11" w:rsidRPr="00A8427A" w:rsidRDefault="00F56B11" w:rsidP="00B24292">
      <w:pPr>
        <w:ind w:left="357"/>
        <w:jc w:val="both"/>
        <w:rPr>
          <w:rFonts w:ascii="Maiandra GD" w:hAnsi="Maiandra GD"/>
          <w:sz w:val="24"/>
          <w:lang w:val="es-ES_tradnl"/>
        </w:rPr>
      </w:pPr>
    </w:p>
    <w:p w14:paraId="1D4BB182" w14:textId="77777777" w:rsidR="00F56B11" w:rsidRPr="00A8427A" w:rsidRDefault="00F56B11" w:rsidP="00B24292">
      <w:pPr>
        <w:pStyle w:val="Textoindependiente"/>
        <w:tabs>
          <w:tab w:val="left" w:pos="709"/>
        </w:tabs>
        <w:ind w:left="357"/>
        <w:jc w:val="both"/>
        <w:rPr>
          <w:rFonts w:ascii="Maiandra GD" w:hAnsi="Maiandra GD"/>
          <w:sz w:val="24"/>
        </w:rPr>
      </w:pPr>
      <w:r w:rsidRPr="00A8427A">
        <w:rPr>
          <w:rFonts w:ascii="Maiandra GD" w:hAnsi="Maiandra GD"/>
          <w:sz w:val="24"/>
        </w:rPr>
        <w:t>L</w:t>
      </w:r>
      <w:r w:rsidR="001062EE" w:rsidRPr="00A8427A">
        <w:rPr>
          <w:rFonts w:ascii="Maiandra GD" w:hAnsi="Maiandra GD"/>
          <w:sz w:val="24"/>
        </w:rPr>
        <w:t>o</w:t>
      </w:r>
      <w:r w:rsidRPr="00A8427A">
        <w:rPr>
          <w:rFonts w:ascii="Maiandra GD" w:hAnsi="Maiandra GD"/>
          <w:sz w:val="24"/>
        </w:rPr>
        <w:t xml:space="preserve">s </w:t>
      </w:r>
      <w:r w:rsidR="001062EE" w:rsidRPr="00A8427A">
        <w:rPr>
          <w:rFonts w:ascii="Maiandra GD" w:hAnsi="Maiandra GD"/>
          <w:sz w:val="24"/>
        </w:rPr>
        <w:t>estudiantes</w:t>
      </w:r>
      <w:r w:rsidRPr="00A8427A">
        <w:rPr>
          <w:rFonts w:ascii="Maiandra GD" w:hAnsi="Maiandra GD"/>
          <w:sz w:val="24"/>
        </w:rPr>
        <w:t xml:space="preserve"> no tendrán, en ningún caso, vinculación o relación laboral, contractual</w:t>
      </w:r>
      <w:r w:rsidR="008160EB" w:rsidRPr="00A8427A">
        <w:rPr>
          <w:rFonts w:ascii="Maiandra GD" w:hAnsi="Maiandra GD"/>
          <w:sz w:val="24"/>
        </w:rPr>
        <w:t xml:space="preserve"> </w:t>
      </w:r>
      <w:r w:rsidRPr="00A8427A">
        <w:rPr>
          <w:rFonts w:ascii="Maiandra GD" w:hAnsi="Maiandra GD"/>
          <w:sz w:val="24"/>
        </w:rPr>
        <w:t>o</w:t>
      </w:r>
      <w:r w:rsidR="008160EB" w:rsidRPr="00A8427A">
        <w:rPr>
          <w:rFonts w:ascii="Maiandra GD" w:hAnsi="Maiandra GD"/>
          <w:sz w:val="24"/>
        </w:rPr>
        <w:t xml:space="preserve"> </w:t>
      </w:r>
      <w:r w:rsidRPr="00A8427A">
        <w:rPr>
          <w:rFonts w:ascii="Maiandra GD" w:hAnsi="Maiandra GD"/>
          <w:sz w:val="24"/>
        </w:rPr>
        <w:t>estatutaria</w:t>
      </w:r>
      <w:r w:rsidR="001062EE" w:rsidRPr="00A8427A">
        <w:rPr>
          <w:rFonts w:ascii="Maiandra GD" w:hAnsi="Maiandra GD"/>
          <w:sz w:val="24"/>
        </w:rPr>
        <w:t xml:space="preserve"> con la Universidad donde realizan las prácticas</w:t>
      </w:r>
      <w:r w:rsidRPr="00A8427A">
        <w:rPr>
          <w:rFonts w:ascii="Maiandra GD" w:hAnsi="Maiandra GD"/>
          <w:sz w:val="24"/>
        </w:rPr>
        <w:t>. La</w:t>
      </w:r>
      <w:r w:rsidR="008160EB" w:rsidRPr="00A8427A">
        <w:rPr>
          <w:rFonts w:ascii="Maiandra GD" w:hAnsi="Maiandra GD"/>
          <w:sz w:val="24"/>
        </w:rPr>
        <w:t xml:space="preserve"> </w:t>
      </w:r>
      <w:r w:rsidRPr="00A8427A">
        <w:rPr>
          <w:rFonts w:ascii="Maiandra GD" w:hAnsi="Maiandra GD"/>
          <w:sz w:val="24"/>
        </w:rPr>
        <w:t>suscripción</w:t>
      </w:r>
      <w:r w:rsidR="008160EB" w:rsidRPr="00A8427A">
        <w:rPr>
          <w:rFonts w:ascii="Maiandra GD" w:hAnsi="Maiandra GD"/>
          <w:sz w:val="24"/>
        </w:rPr>
        <w:t xml:space="preserve"> </w:t>
      </w:r>
      <w:r w:rsidRPr="00A8427A">
        <w:rPr>
          <w:rFonts w:ascii="Maiandra GD" w:hAnsi="Maiandra GD"/>
          <w:sz w:val="24"/>
        </w:rPr>
        <w:t>del</w:t>
      </w:r>
      <w:r w:rsidR="008160EB" w:rsidRPr="00A8427A">
        <w:rPr>
          <w:rFonts w:ascii="Maiandra GD" w:hAnsi="Maiandra GD"/>
          <w:sz w:val="24"/>
        </w:rPr>
        <w:t xml:space="preserve"> </w:t>
      </w:r>
      <w:r w:rsidRPr="00A8427A">
        <w:rPr>
          <w:rFonts w:ascii="Maiandra GD" w:hAnsi="Maiandra GD"/>
          <w:sz w:val="24"/>
        </w:rPr>
        <w:t>presente</w:t>
      </w:r>
      <w:r w:rsidR="008160EB" w:rsidRPr="00A8427A">
        <w:rPr>
          <w:rFonts w:ascii="Maiandra GD" w:hAnsi="Maiandra GD"/>
          <w:sz w:val="24"/>
        </w:rPr>
        <w:t xml:space="preserve"> </w:t>
      </w:r>
      <w:r w:rsidRPr="00A8427A">
        <w:rPr>
          <w:rFonts w:ascii="Maiandra GD" w:hAnsi="Maiandra GD"/>
          <w:sz w:val="24"/>
        </w:rPr>
        <w:t>Convenio</w:t>
      </w:r>
      <w:r w:rsidR="008160EB" w:rsidRPr="00A8427A">
        <w:rPr>
          <w:rFonts w:ascii="Maiandra GD" w:hAnsi="Maiandra GD"/>
          <w:sz w:val="24"/>
        </w:rPr>
        <w:t xml:space="preserve"> </w:t>
      </w:r>
      <w:r w:rsidRPr="00A8427A">
        <w:rPr>
          <w:rFonts w:ascii="Maiandra GD" w:hAnsi="Maiandra GD"/>
          <w:sz w:val="24"/>
        </w:rPr>
        <w:t>no</w:t>
      </w:r>
      <w:r w:rsidR="008160EB" w:rsidRPr="00A8427A">
        <w:rPr>
          <w:rFonts w:ascii="Maiandra GD" w:hAnsi="Maiandra GD"/>
          <w:sz w:val="24"/>
        </w:rPr>
        <w:t xml:space="preserve"> </w:t>
      </w:r>
      <w:r w:rsidRPr="00A8427A">
        <w:rPr>
          <w:rFonts w:ascii="Maiandra GD" w:hAnsi="Maiandra GD"/>
          <w:sz w:val="24"/>
        </w:rPr>
        <w:t>supondrá</w:t>
      </w:r>
      <w:r w:rsidR="008160EB" w:rsidRPr="00A8427A">
        <w:rPr>
          <w:rFonts w:ascii="Maiandra GD" w:hAnsi="Maiandra GD"/>
          <w:sz w:val="24"/>
        </w:rPr>
        <w:t xml:space="preserve"> </w:t>
      </w:r>
      <w:r w:rsidRPr="00A8427A">
        <w:rPr>
          <w:rFonts w:ascii="Maiandra GD" w:hAnsi="Maiandra GD"/>
          <w:sz w:val="24"/>
        </w:rPr>
        <w:t>la</w:t>
      </w:r>
      <w:r w:rsidR="008160EB" w:rsidRPr="00A8427A">
        <w:rPr>
          <w:rFonts w:ascii="Maiandra GD" w:hAnsi="Maiandra GD"/>
          <w:sz w:val="24"/>
        </w:rPr>
        <w:t xml:space="preserve"> </w:t>
      </w:r>
      <w:r w:rsidRPr="00A8427A">
        <w:rPr>
          <w:rFonts w:ascii="Maiandra GD" w:hAnsi="Maiandra GD"/>
          <w:sz w:val="24"/>
        </w:rPr>
        <w:t>adquisición</w:t>
      </w:r>
      <w:r w:rsidR="008160EB" w:rsidRPr="00A8427A">
        <w:rPr>
          <w:rFonts w:ascii="Maiandra GD" w:hAnsi="Maiandra GD"/>
          <w:sz w:val="24"/>
        </w:rPr>
        <w:t xml:space="preserve"> </w:t>
      </w:r>
      <w:r w:rsidRPr="00A8427A">
        <w:rPr>
          <w:rFonts w:ascii="Maiandra GD" w:hAnsi="Maiandra GD"/>
          <w:sz w:val="24"/>
        </w:rPr>
        <w:t>de</w:t>
      </w:r>
      <w:r w:rsidR="00C34477" w:rsidRPr="00A8427A">
        <w:rPr>
          <w:rFonts w:ascii="Maiandra GD" w:hAnsi="Maiandra GD"/>
          <w:sz w:val="24"/>
        </w:rPr>
        <w:t xml:space="preserve"> </w:t>
      </w:r>
      <w:r w:rsidRPr="00A8427A">
        <w:rPr>
          <w:rFonts w:ascii="Maiandra GD" w:hAnsi="Maiandra GD"/>
          <w:sz w:val="24"/>
        </w:rPr>
        <w:t>más compromisos que los estipulados en el mismo.</w:t>
      </w:r>
      <w:r w:rsidR="009B6073" w:rsidRPr="00A8427A">
        <w:rPr>
          <w:rFonts w:ascii="Maiandra GD" w:hAnsi="Maiandra GD"/>
          <w:sz w:val="24"/>
        </w:rPr>
        <w:t xml:space="preserve"> Al no ser una relación de carácter laboral la existente entre el estudiante y la universidad donde realiza las prácticas, en el caso de que al término de las prácticas el estudiante se incorpore a la plantilla de la misma, el tiempo de estancia no se computará a efectos de antigüedad.</w:t>
      </w:r>
    </w:p>
    <w:p w14:paraId="7BE57EC5" w14:textId="77777777" w:rsidR="00F5498C" w:rsidRPr="00A8427A" w:rsidRDefault="00F5498C" w:rsidP="00B24292">
      <w:pPr>
        <w:pStyle w:val="Textoindependiente"/>
        <w:ind w:left="357" w:right="787"/>
        <w:jc w:val="both"/>
        <w:rPr>
          <w:rFonts w:ascii="Maiandra GD" w:hAnsi="Maiandra GD"/>
          <w:sz w:val="24"/>
        </w:rPr>
      </w:pPr>
    </w:p>
    <w:p w14:paraId="2E3D54C3" w14:textId="77777777" w:rsidR="00F56B11" w:rsidRPr="00A8427A" w:rsidRDefault="00F56B11" w:rsidP="00B24292">
      <w:pPr>
        <w:pStyle w:val="Textoindependiente"/>
        <w:ind w:left="357"/>
        <w:jc w:val="both"/>
        <w:rPr>
          <w:rFonts w:ascii="Maiandra GD" w:hAnsi="Maiandra GD"/>
          <w:sz w:val="24"/>
        </w:rPr>
      </w:pPr>
      <w:r w:rsidRPr="00A8427A">
        <w:rPr>
          <w:rFonts w:ascii="Maiandra GD" w:hAnsi="Maiandra GD"/>
          <w:sz w:val="24"/>
        </w:rPr>
        <w:t>B.4.- Régimen de permisos y de rescisión anticipada.</w:t>
      </w:r>
    </w:p>
    <w:p w14:paraId="01E986CC" w14:textId="77777777" w:rsidR="00C34477" w:rsidRPr="00A8427A" w:rsidRDefault="00C34477" w:rsidP="00B24292">
      <w:pPr>
        <w:pStyle w:val="Textoindependiente"/>
        <w:ind w:left="357" w:right="796"/>
        <w:jc w:val="both"/>
        <w:rPr>
          <w:rFonts w:ascii="Maiandra GD" w:hAnsi="Maiandra GD"/>
          <w:sz w:val="24"/>
        </w:rPr>
      </w:pPr>
    </w:p>
    <w:p w14:paraId="76E4FE4C" w14:textId="77777777" w:rsidR="009B6073" w:rsidRPr="00A8427A" w:rsidRDefault="009B6073" w:rsidP="00B24292">
      <w:pPr>
        <w:pStyle w:val="Textoindependiente"/>
        <w:tabs>
          <w:tab w:val="left" w:pos="709"/>
        </w:tabs>
        <w:ind w:left="357"/>
        <w:jc w:val="both"/>
        <w:rPr>
          <w:rFonts w:ascii="Maiandra GD" w:hAnsi="Maiandra GD"/>
          <w:sz w:val="24"/>
        </w:rPr>
      </w:pPr>
      <w:r w:rsidRPr="00A8427A">
        <w:rPr>
          <w:rFonts w:ascii="Maiandra GD" w:hAnsi="Maiandra GD"/>
          <w:sz w:val="24"/>
        </w:rPr>
        <w:t>El período de realización de las prácticas podrá ser suspendido por enfermedad o por cualquier otra causa grave, siempre que sea suficientemente acreditada por el estudiante. En dichos supuestos, la Universidad donde el estudiante realiza las</w:t>
      </w:r>
      <w:r w:rsidRPr="00A8427A">
        <w:rPr>
          <w:rFonts w:ascii="Maiandra GD" w:hAnsi="Maiandra GD"/>
          <w:b/>
          <w:sz w:val="24"/>
        </w:rPr>
        <w:t xml:space="preserve"> </w:t>
      </w:r>
      <w:r w:rsidRPr="00A8427A">
        <w:rPr>
          <w:rFonts w:ascii="Maiandra GD" w:hAnsi="Maiandra GD"/>
          <w:sz w:val="24"/>
        </w:rPr>
        <w:t>prácticas lo pondrá en conocimiento de la Universidad de procedencia del estudiante, a los efectos de adoptar las medidas pertinentes.</w:t>
      </w:r>
    </w:p>
    <w:p w14:paraId="49FCA0AC" w14:textId="77777777" w:rsidR="009B6073" w:rsidRPr="00A8427A" w:rsidRDefault="009B6073" w:rsidP="00B24292">
      <w:pPr>
        <w:pStyle w:val="Textoindependiente"/>
        <w:tabs>
          <w:tab w:val="left" w:pos="709"/>
        </w:tabs>
        <w:ind w:left="357"/>
        <w:jc w:val="both"/>
        <w:rPr>
          <w:rFonts w:ascii="Maiandra GD" w:hAnsi="Maiandra GD"/>
          <w:sz w:val="24"/>
        </w:rPr>
      </w:pPr>
    </w:p>
    <w:p w14:paraId="7BACC903" w14:textId="77777777" w:rsidR="009B6073" w:rsidRPr="00A8427A" w:rsidRDefault="009B6073" w:rsidP="00B24292">
      <w:pPr>
        <w:pStyle w:val="Textoindependiente"/>
        <w:tabs>
          <w:tab w:val="left" w:pos="709"/>
        </w:tabs>
        <w:ind w:left="357"/>
        <w:jc w:val="both"/>
        <w:rPr>
          <w:rFonts w:ascii="Maiandra GD" w:hAnsi="Maiandra GD"/>
          <w:sz w:val="24"/>
        </w:rPr>
      </w:pPr>
      <w:r w:rsidRPr="00A8427A">
        <w:rPr>
          <w:rFonts w:ascii="Maiandra GD" w:hAnsi="Maiandra GD"/>
          <w:sz w:val="24"/>
        </w:rPr>
        <w:t>En caso de falta reiterada de asistencia sin justificar del estudiante, o si durante el periodo de realización de las prácticas, la Universidad donde se realizan las prácticas considerase que existiese falta de interés y/o adaptación a la organización por parte de aquél e imputable al mismo, ésta deberá comunicarlo al tutor académico, de forma que, una vez acreditado el hecho, ello podrá ser causa de la finalización anticipada de las prácticas.</w:t>
      </w:r>
    </w:p>
    <w:p w14:paraId="2EA872D3" w14:textId="77777777" w:rsidR="009B6073" w:rsidRPr="00A8427A" w:rsidRDefault="009B6073" w:rsidP="00B24292">
      <w:pPr>
        <w:pStyle w:val="Textoindependiente"/>
        <w:tabs>
          <w:tab w:val="left" w:pos="709"/>
        </w:tabs>
        <w:ind w:left="357"/>
        <w:jc w:val="both"/>
        <w:rPr>
          <w:rFonts w:ascii="Maiandra GD" w:hAnsi="Maiandra GD"/>
          <w:sz w:val="24"/>
        </w:rPr>
      </w:pPr>
    </w:p>
    <w:p w14:paraId="0F49D083" w14:textId="77777777" w:rsidR="009B6073" w:rsidRPr="00A8427A" w:rsidRDefault="009B6073" w:rsidP="00B24292">
      <w:pPr>
        <w:pStyle w:val="Textoindependiente"/>
        <w:tabs>
          <w:tab w:val="left" w:pos="709"/>
        </w:tabs>
        <w:ind w:left="357"/>
        <w:jc w:val="both"/>
        <w:rPr>
          <w:rFonts w:ascii="Maiandra GD" w:hAnsi="Maiandra GD"/>
          <w:sz w:val="24"/>
        </w:rPr>
      </w:pPr>
      <w:r w:rsidRPr="00A8427A">
        <w:rPr>
          <w:rFonts w:ascii="Maiandra GD" w:hAnsi="Maiandra GD"/>
          <w:sz w:val="24"/>
        </w:rPr>
        <w:t xml:space="preserve">Tanto el estudiante como la Universidad donde se realizan las prácticas podrán dar por finalizadas las prácticas con anterioridad a la fecha fijada como de término, si bien deberá existir un preaviso de al menos </w:t>
      </w:r>
      <w:r w:rsidR="00731E18" w:rsidRPr="00A8427A">
        <w:rPr>
          <w:rFonts w:ascii="Maiandra GD" w:hAnsi="Maiandra GD"/>
          <w:sz w:val="24"/>
        </w:rPr>
        <w:t>siete</w:t>
      </w:r>
      <w:r w:rsidRPr="00A8427A">
        <w:rPr>
          <w:rFonts w:ascii="Maiandra GD" w:hAnsi="Maiandra GD"/>
          <w:sz w:val="24"/>
        </w:rPr>
        <w:t xml:space="preserve"> </w:t>
      </w:r>
      <w:r w:rsidR="000E3411" w:rsidRPr="00A8427A">
        <w:rPr>
          <w:rFonts w:ascii="Maiandra GD" w:hAnsi="Maiandra GD"/>
          <w:sz w:val="24"/>
        </w:rPr>
        <w:t>días</w:t>
      </w:r>
      <w:r w:rsidRPr="00A8427A">
        <w:rPr>
          <w:rFonts w:ascii="Maiandra GD" w:hAnsi="Maiandra GD"/>
          <w:sz w:val="24"/>
        </w:rPr>
        <w:t>. En todo caso, la Universidad donde se realiza la práctica deberá comunicar a la Universidad de procedencia del estudiante la baja anticipada indicando la razón de la misma.</w:t>
      </w:r>
    </w:p>
    <w:p w14:paraId="1DD0EC7C" w14:textId="77777777" w:rsidR="00C34477" w:rsidRPr="00A8427A" w:rsidRDefault="00C34477" w:rsidP="00B24292">
      <w:pPr>
        <w:pStyle w:val="Textoindependiente"/>
        <w:ind w:left="357"/>
        <w:jc w:val="both"/>
        <w:rPr>
          <w:rFonts w:ascii="Maiandra GD" w:hAnsi="Maiandra GD"/>
          <w:sz w:val="24"/>
        </w:rPr>
      </w:pPr>
    </w:p>
    <w:p w14:paraId="730D220B" w14:textId="77777777" w:rsidR="00F56B11" w:rsidRPr="00A8427A" w:rsidRDefault="00F56B11" w:rsidP="00B24292">
      <w:pPr>
        <w:pStyle w:val="Textoindependiente"/>
        <w:ind w:left="357"/>
        <w:jc w:val="both"/>
        <w:rPr>
          <w:rFonts w:ascii="Maiandra GD" w:hAnsi="Maiandra GD"/>
          <w:sz w:val="24"/>
        </w:rPr>
      </w:pPr>
      <w:r w:rsidRPr="00A8427A">
        <w:rPr>
          <w:rFonts w:ascii="Maiandra GD" w:hAnsi="Maiandra GD"/>
          <w:sz w:val="24"/>
        </w:rPr>
        <w:t>B.5.- Supervisión de las prácticas.</w:t>
      </w:r>
    </w:p>
    <w:p w14:paraId="59DFE765" w14:textId="77777777" w:rsidR="00C34477" w:rsidRPr="00A8427A" w:rsidRDefault="00C34477" w:rsidP="00B24292">
      <w:pPr>
        <w:pStyle w:val="Textoindependiente"/>
        <w:ind w:left="357" w:right="722"/>
        <w:jc w:val="both"/>
        <w:rPr>
          <w:rFonts w:ascii="Maiandra GD" w:hAnsi="Maiandra GD"/>
          <w:sz w:val="24"/>
        </w:rPr>
      </w:pPr>
    </w:p>
    <w:p w14:paraId="7DBD0101" w14:textId="77777777" w:rsidR="00F56B11" w:rsidRPr="00A8427A" w:rsidRDefault="00F56B11" w:rsidP="00B24292">
      <w:pPr>
        <w:pStyle w:val="Textoindependiente"/>
        <w:tabs>
          <w:tab w:val="left" w:pos="709"/>
        </w:tabs>
        <w:ind w:left="357"/>
        <w:jc w:val="both"/>
        <w:rPr>
          <w:rFonts w:ascii="Maiandra GD" w:hAnsi="Maiandra GD"/>
          <w:sz w:val="24"/>
        </w:rPr>
      </w:pPr>
      <w:r w:rsidRPr="00A8427A">
        <w:rPr>
          <w:rFonts w:ascii="Maiandra GD" w:hAnsi="Maiandra GD"/>
          <w:sz w:val="24"/>
        </w:rPr>
        <w:t xml:space="preserve">El desarrollo de las prácticas será supervisado por </w:t>
      </w:r>
      <w:r w:rsidR="00873B74" w:rsidRPr="00A8427A">
        <w:rPr>
          <w:rFonts w:ascii="Maiandra GD" w:hAnsi="Maiandra GD"/>
          <w:sz w:val="24"/>
        </w:rPr>
        <w:t xml:space="preserve">un tutor académico de </w:t>
      </w:r>
      <w:r w:rsidRPr="00A8427A">
        <w:rPr>
          <w:rFonts w:ascii="Maiandra GD" w:hAnsi="Maiandra GD"/>
          <w:sz w:val="24"/>
        </w:rPr>
        <w:t>la U</w:t>
      </w:r>
      <w:r w:rsidR="00873B74" w:rsidRPr="00A8427A">
        <w:rPr>
          <w:rFonts w:ascii="Maiandra GD" w:hAnsi="Maiandra GD"/>
          <w:sz w:val="24"/>
        </w:rPr>
        <w:t>niversidad de procedencia del estudiante y por un tutor de la Universidad donde se realice la práctica</w:t>
      </w:r>
      <w:r w:rsidRPr="00A8427A">
        <w:rPr>
          <w:rFonts w:ascii="Maiandra GD" w:hAnsi="Maiandra GD"/>
          <w:sz w:val="24"/>
        </w:rPr>
        <w:t xml:space="preserve">. </w:t>
      </w:r>
      <w:r w:rsidR="00873B74" w:rsidRPr="00A8427A">
        <w:rPr>
          <w:rFonts w:ascii="Maiandra GD" w:hAnsi="Maiandra GD"/>
          <w:sz w:val="24"/>
        </w:rPr>
        <w:t xml:space="preserve">Los datos de dichos tutores quedarán reflejados en </w:t>
      </w:r>
      <w:r w:rsidR="00833981" w:rsidRPr="00A8427A">
        <w:rPr>
          <w:rFonts w:ascii="Maiandra GD" w:hAnsi="Maiandra GD"/>
          <w:sz w:val="24"/>
        </w:rPr>
        <w:t>el documento</w:t>
      </w:r>
      <w:r w:rsidR="005B4BF2" w:rsidRPr="00A8427A">
        <w:rPr>
          <w:rFonts w:ascii="Maiandra GD" w:hAnsi="Maiandra GD"/>
          <w:sz w:val="24"/>
        </w:rPr>
        <w:t xml:space="preserve"> individualizado</w:t>
      </w:r>
      <w:r w:rsidR="00873B74" w:rsidRPr="00A8427A">
        <w:rPr>
          <w:rFonts w:ascii="Maiandra GD" w:hAnsi="Maiandra GD"/>
          <w:sz w:val="24"/>
        </w:rPr>
        <w:t xml:space="preserve"> que para cada uno de los estudiantes se establezca, de acuerdo a los modelos y normativa interna de la universidad de procedencia del estudiante.</w:t>
      </w:r>
    </w:p>
    <w:p w14:paraId="56DC721B" w14:textId="77777777" w:rsidR="00B711EF" w:rsidRPr="00A8427A" w:rsidRDefault="00B711EF" w:rsidP="00B24292">
      <w:pPr>
        <w:pStyle w:val="Textoindependiente"/>
        <w:tabs>
          <w:tab w:val="left" w:pos="709"/>
        </w:tabs>
        <w:ind w:left="357"/>
        <w:jc w:val="both"/>
        <w:rPr>
          <w:rFonts w:ascii="Maiandra GD" w:hAnsi="Maiandra GD"/>
          <w:sz w:val="24"/>
        </w:rPr>
      </w:pPr>
    </w:p>
    <w:p w14:paraId="621261A1" w14:textId="77777777" w:rsidR="00B711EF" w:rsidRPr="00A8427A" w:rsidRDefault="00833981" w:rsidP="00B24292">
      <w:pPr>
        <w:pStyle w:val="Textoindependiente"/>
        <w:tabs>
          <w:tab w:val="left" w:pos="709"/>
        </w:tabs>
        <w:ind w:left="357"/>
        <w:jc w:val="both"/>
        <w:rPr>
          <w:rFonts w:ascii="Maiandra GD" w:hAnsi="Maiandra GD"/>
          <w:sz w:val="24"/>
        </w:rPr>
      </w:pPr>
      <w:r w:rsidRPr="00A8427A">
        <w:rPr>
          <w:rFonts w:ascii="Maiandra GD" w:hAnsi="Maiandra GD"/>
          <w:sz w:val="24"/>
        </w:rPr>
        <w:t>El</w:t>
      </w:r>
      <w:r w:rsidR="00B711EF" w:rsidRPr="00A8427A">
        <w:rPr>
          <w:rFonts w:ascii="Maiandra GD" w:hAnsi="Maiandra GD"/>
          <w:sz w:val="24"/>
        </w:rPr>
        <w:t xml:space="preserve">/la tutor/a de la universidad correspondiente, a través de la firma de este convenio, tendrá los derechos y deberes contenidos en </w:t>
      </w:r>
      <w:r w:rsidR="008810A9" w:rsidRPr="00A8427A">
        <w:rPr>
          <w:rFonts w:ascii="Maiandra GD" w:hAnsi="Maiandra GD"/>
          <w:sz w:val="24"/>
        </w:rPr>
        <w:t>los</w:t>
      </w:r>
      <w:r w:rsidR="00B711EF" w:rsidRPr="00A8427A">
        <w:rPr>
          <w:rFonts w:ascii="Maiandra GD" w:hAnsi="Maiandra GD"/>
          <w:sz w:val="24"/>
        </w:rPr>
        <w:t xml:space="preserve"> artículo</w:t>
      </w:r>
      <w:r w:rsidR="008810A9" w:rsidRPr="00A8427A">
        <w:rPr>
          <w:rFonts w:ascii="Maiandra GD" w:hAnsi="Maiandra GD"/>
          <w:sz w:val="24"/>
        </w:rPr>
        <w:t>s</w:t>
      </w:r>
      <w:r w:rsidR="00B711EF" w:rsidRPr="00A8427A">
        <w:rPr>
          <w:rFonts w:ascii="Maiandra GD" w:hAnsi="Maiandra GD"/>
          <w:sz w:val="24"/>
        </w:rPr>
        <w:t xml:space="preserve"> 11</w:t>
      </w:r>
      <w:r w:rsidR="008810A9" w:rsidRPr="00A8427A">
        <w:rPr>
          <w:rFonts w:ascii="Maiandra GD" w:hAnsi="Maiandra GD"/>
          <w:sz w:val="24"/>
        </w:rPr>
        <w:t xml:space="preserve"> y 12</w:t>
      </w:r>
      <w:r w:rsidR="00B711EF" w:rsidRPr="00A8427A">
        <w:rPr>
          <w:rFonts w:ascii="Maiandra GD" w:hAnsi="Maiandra GD"/>
          <w:sz w:val="24"/>
        </w:rPr>
        <w:t xml:space="preserve"> del Real Decreto 592/2014</w:t>
      </w:r>
      <w:r w:rsidR="008810A9" w:rsidRPr="00A8427A">
        <w:rPr>
          <w:rFonts w:ascii="Maiandra GD" w:hAnsi="Maiandra GD"/>
          <w:sz w:val="24"/>
        </w:rPr>
        <w:t>, según ejerzan como tutores académicos o como tutores de la universidad de acogida</w:t>
      </w:r>
      <w:r w:rsidR="00B711EF" w:rsidRPr="00A8427A">
        <w:rPr>
          <w:rFonts w:ascii="Maiandra GD" w:hAnsi="Maiandra GD"/>
          <w:sz w:val="24"/>
        </w:rPr>
        <w:t>.</w:t>
      </w:r>
    </w:p>
    <w:p w14:paraId="763845EF" w14:textId="77777777" w:rsidR="00BE1B3B" w:rsidRPr="00A8427A" w:rsidRDefault="00BE1B3B" w:rsidP="00B24292">
      <w:pPr>
        <w:pStyle w:val="Textoindependiente"/>
        <w:ind w:left="357" w:right="722"/>
        <w:jc w:val="both"/>
        <w:rPr>
          <w:rFonts w:ascii="Maiandra GD" w:hAnsi="Maiandra GD"/>
          <w:sz w:val="24"/>
        </w:rPr>
      </w:pPr>
    </w:p>
    <w:p w14:paraId="67DFE9F8" w14:textId="77777777" w:rsidR="00F2441C" w:rsidRPr="00A8427A" w:rsidRDefault="00BE1B3B" w:rsidP="00B24292">
      <w:pPr>
        <w:pStyle w:val="Textoindependiente"/>
        <w:ind w:left="357" w:right="722"/>
        <w:jc w:val="both"/>
        <w:rPr>
          <w:rFonts w:ascii="Maiandra GD" w:hAnsi="Maiandra GD"/>
          <w:sz w:val="24"/>
        </w:rPr>
      </w:pPr>
      <w:r w:rsidRPr="00A8427A">
        <w:rPr>
          <w:rFonts w:ascii="Maiandra GD" w:hAnsi="Maiandra GD"/>
          <w:sz w:val="24"/>
        </w:rPr>
        <w:t>B.</w:t>
      </w:r>
      <w:r w:rsidR="00F2441C" w:rsidRPr="00A8427A">
        <w:rPr>
          <w:rFonts w:ascii="Maiandra GD" w:hAnsi="Maiandra GD"/>
          <w:sz w:val="24"/>
        </w:rPr>
        <w:t>6.- Deber de Secreto profesional y propiedad intelectual y/o industrial</w:t>
      </w:r>
      <w:r w:rsidR="00DC1E17" w:rsidRPr="00A8427A">
        <w:rPr>
          <w:rFonts w:ascii="Maiandra GD" w:hAnsi="Maiandra GD"/>
          <w:sz w:val="24"/>
        </w:rPr>
        <w:t>.</w:t>
      </w:r>
    </w:p>
    <w:p w14:paraId="141FAA96" w14:textId="77777777" w:rsidR="00BE1B3B" w:rsidRPr="00A8427A" w:rsidRDefault="00BE1B3B" w:rsidP="00B24292">
      <w:pPr>
        <w:pStyle w:val="Textoindependiente"/>
        <w:ind w:left="357" w:right="722"/>
        <w:jc w:val="both"/>
        <w:rPr>
          <w:rFonts w:ascii="Maiandra GD" w:hAnsi="Maiandra GD"/>
          <w:sz w:val="24"/>
        </w:rPr>
      </w:pPr>
    </w:p>
    <w:p w14:paraId="1DDFE7A7" w14:textId="77777777" w:rsidR="00BE1B3B" w:rsidRPr="00A8427A" w:rsidRDefault="00BE1B3B" w:rsidP="00B24292">
      <w:pPr>
        <w:pStyle w:val="Textoindependiente"/>
        <w:ind w:left="357"/>
        <w:jc w:val="both"/>
        <w:rPr>
          <w:rFonts w:ascii="Maiandra GD" w:hAnsi="Maiandra GD"/>
          <w:sz w:val="24"/>
        </w:rPr>
      </w:pPr>
      <w:r w:rsidRPr="00A8427A">
        <w:rPr>
          <w:rFonts w:ascii="Maiandra GD" w:hAnsi="Maiandra GD"/>
          <w:sz w:val="24"/>
        </w:rPr>
        <w:t xml:space="preserve">El estudiante deberá contar con la previa autorización del tutor de la Universidad donde realiza la práctica cuando deba utilizar documentación o información de cualquier tipo propiedad de </w:t>
      </w:r>
      <w:r w:rsidR="00E57C4F" w:rsidRPr="00A8427A">
        <w:rPr>
          <w:rFonts w:ascii="Maiandra GD" w:hAnsi="Maiandra GD"/>
          <w:sz w:val="24"/>
        </w:rPr>
        <w:t>dicha</w:t>
      </w:r>
      <w:r w:rsidRPr="00A8427A">
        <w:rPr>
          <w:rFonts w:ascii="Maiandra GD" w:hAnsi="Maiandra GD"/>
          <w:sz w:val="24"/>
        </w:rPr>
        <w:t xml:space="preserve"> Universidad; no pudiendo en ningún caso utilizar documentos originales </w:t>
      </w:r>
      <w:r w:rsidR="007D0B31" w:rsidRPr="00A8427A">
        <w:rPr>
          <w:rFonts w:ascii="Maiandra GD" w:hAnsi="Maiandra GD"/>
          <w:sz w:val="24"/>
        </w:rPr>
        <w:t>o copias de los mismos</w:t>
      </w:r>
      <w:r w:rsidRPr="00A8427A">
        <w:rPr>
          <w:rFonts w:ascii="Maiandra GD" w:hAnsi="Maiandra GD"/>
          <w:sz w:val="24"/>
        </w:rPr>
        <w:t xml:space="preserve"> sin </w:t>
      </w:r>
      <w:r w:rsidR="007D0B31" w:rsidRPr="00A8427A">
        <w:rPr>
          <w:rFonts w:ascii="Maiandra GD" w:hAnsi="Maiandra GD"/>
          <w:sz w:val="24"/>
        </w:rPr>
        <w:t>dicha expresa autorización.</w:t>
      </w:r>
    </w:p>
    <w:p w14:paraId="31C6BD1F" w14:textId="77777777" w:rsidR="00781F16" w:rsidRPr="00A8427A" w:rsidRDefault="00781F16" w:rsidP="00B24292">
      <w:pPr>
        <w:pStyle w:val="Textoindependiente"/>
        <w:ind w:left="357"/>
        <w:jc w:val="both"/>
        <w:rPr>
          <w:rFonts w:ascii="Maiandra GD" w:hAnsi="Maiandra GD"/>
          <w:sz w:val="24"/>
        </w:rPr>
      </w:pPr>
    </w:p>
    <w:p w14:paraId="305224BB" w14:textId="77777777" w:rsidR="00BE1B3B" w:rsidRPr="00A8427A" w:rsidRDefault="00BE1B3B" w:rsidP="00B24292">
      <w:pPr>
        <w:autoSpaceDE w:val="0"/>
        <w:autoSpaceDN w:val="0"/>
        <w:adjustRightInd w:val="0"/>
        <w:ind w:left="357"/>
        <w:jc w:val="both"/>
        <w:rPr>
          <w:rFonts w:ascii="Maiandra GD" w:hAnsi="Maiandra GD"/>
          <w:sz w:val="24"/>
          <w:lang w:val="es-ES_tradnl"/>
        </w:rPr>
      </w:pPr>
      <w:r w:rsidRPr="00A8427A">
        <w:rPr>
          <w:rFonts w:ascii="Maiandra GD" w:hAnsi="Maiandra GD"/>
          <w:sz w:val="24"/>
          <w:lang w:val="es-ES_tradnl"/>
        </w:rPr>
        <w:t xml:space="preserve">Los estudiantes y tutores de la Universidad de procedencia del estudiante deberán guardar la debida confidencialidad y secreto sobre los hechos, informaciones, conocimientos, documentos y otros elementos a los que tenga acceso con motivo de la </w:t>
      </w:r>
      <w:r w:rsidR="008226C0" w:rsidRPr="00A8427A">
        <w:rPr>
          <w:rFonts w:ascii="Maiandra GD" w:hAnsi="Maiandra GD"/>
          <w:sz w:val="24"/>
          <w:lang w:val="es-ES_tradnl"/>
        </w:rPr>
        <w:t>realización</w:t>
      </w:r>
      <w:r w:rsidRPr="00A8427A">
        <w:rPr>
          <w:rFonts w:ascii="Maiandra GD" w:hAnsi="Maiandra GD"/>
          <w:sz w:val="24"/>
          <w:lang w:val="es-ES_tradnl"/>
        </w:rPr>
        <w:t xml:space="preserve"> de la práctica. Es obligación de la Universidad de procedencia comunicar este deber a sus estudiantes y tutores.</w:t>
      </w:r>
    </w:p>
    <w:p w14:paraId="5A57E4EF" w14:textId="77777777" w:rsidR="00F2441C" w:rsidRPr="00A8427A" w:rsidRDefault="00F2441C" w:rsidP="00B24292">
      <w:pPr>
        <w:pStyle w:val="Textoindependiente"/>
        <w:ind w:left="357" w:right="722"/>
        <w:jc w:val="both"/>
        <w:rPr>
          <w:rFonts w:ascii="Maiandra GD" w:hAnsi="Maiandra GD"/>
          <w:sz w:val="24"/>
        </w:rPr>
      </w:pPr>
    </w:p>
    <w:p w14:paraId="78F69E34" w14:textId="77777777" w:rsidR="00F2441C" w:rsidRPr="00A8427A" w:rsidRDefault="00F2441C" w:rsidP="00B24292">
      <w:pPr>
        <w:pStyle w:val="ListParagraph1"/>
        <w:autoSpaceDE w:val="0"/>
        <w:autoSpaceDN w:val="0"/>
        <w:adjustRightInd w:val="0"/>
        <w:spacing w:after="0" w:line="240" w:lineRule="auto"/>
        <w:ind w:left="357"/>
        <w:jc w:val="both"/>
        <w:rPr>
          <w:rFonts w:ascii="Maiandra GD" w:hAnsi="Maiandra GD"/>
          <w:sz w:val="24"/>
          <w:szCs w:val="20"/>
          <w:lang w:val="es-ES_tradnl" w:eastAsia="es-ES"/>
        </w:rPr>
      </w:pPr>
      <w:r w:rsidRPr="00A8427A">
        <w:rPr>
          <w:rFonts w:ascii="Maiandra GD" w:hAnsi="Maiandra GD"/>
          <w:sz w:val="24"/>
          <w:szCs w:val="20"/>
          <w:lang w:val="es-ES_tradnl" w:eastAsia="es-ES"/>
        </w:rPr>
        <w:t>En aquellos casos en que la práctica realizada genere un producto susceptible de propiedad intelectual o industrial, salvo acuerdo particular entre las diferentes partes, se estará a lo dispuesto en la legislación vigente.</w:t>
      </w:r>
    </w:p>
    <w:p w14:paraId="28203AFC" w14:textId="77777777" w:rsidR="00F2441C" w:rsidRPr="00A8427A" w:rsidRDefault="00F2441C" w:rsidP="00B24292">
      <w:pPr>
        <w:ind w:left="357"/>
        <w:jc w:val="both"/>
        <w:rPr>
          <w:rFonts w:ascii="Maiandra GD" w:hAnsi="Maiandra GD"/>
          <w:sz w:val="24"/>
          <w:lang w:val="es-ES_tradnl"/>
        </w:rPr>
      </w:pPr>
    </w:p>
    <w:p w14:paraId="7783A664" w14:textId="77777777" w:rsidR="000070C4" w:rsidRPr="00A8427A" w:rsidRDefault="00873B74" w:rsidP="00B24292">
      <w:pPr>
        <w:pStyle w:val="Textoindependiente"/>
        <w:ind w:left="357"/>
        <w:jc w:val="both"/>
        <w:rPr>
          <w:rFonts w:ascii="Maiandra GD" w:hAnsi="Maiandra GD"/>
          <w:sz w:val="24"/>
        </w:rPr>
      </w:pPr>
      <w:r w:rsidRPr="00A8427A">
        <w:rPr>
          <w:rFonts w:ascii="Maiandra GD" w:hAnsi="Maiandra GD"/>
          <w:sz w:val="24"/>
        </w:rPr>
        <w:t>B.7.- Informe/Memoria para la evaluación de la práctica realizada.</w:t>
      </w:r>
    </w:p>
    <w:p w14:paraId="10934A29" w14:textId="77777777" w:rsidR="00BE1B3B" w:rsidRPr="00A8427A" w:rsidRDefault="00BE1B3B" w:rsidP="00B24292">
      <w:pPr>
        <w:autoSpaceDE w:val="0"/>
        <w:autoSpaceDN w:val="0"/>
        <w:adjustRightInd w:val="0"/>
        <w:ind w:left="357"/>
        <w:jc w:val="both"/>
        <w:rPr>
          <w:rFonts w:ascii="Maiandra GD" w:hAnsi="Maiandra GD"/>
          <w:sz w:val="24"/>
          <w:lang w:val="es-ES_tradnl"/>
        </w:rPr>
      </w:pPr>
    </w:p>
    <w:p w14:paraId="7D90B5DF" w14:textId="77777777" w:rsidR="00833981" w:rsidRPr="00A8427A" w:rsidRDefault="00833981" w:rsidP="00B24292">
      <w:pPr>
        <w:pStyle w:val="Textocomentario"/>
        <w:ind w:left="357"/>
        <w:jc w:val="both"/>
        <w:rPr>
          <w:rFonts w:ascii="Maiandra GD" w:hAnsi="Maiandra GD"/>
          <w:sz w:val="24"/>
          <w:lang w:val="es-ES_tradnl"/>
        </w:rPr>
      </w:pPr>
      <w:r w:rsidRPr="00A8427A">
        <w:rPr>
          <w:rFonts w:ascii="Maiandra GD" w:hAnsi="Maiandra GD"/>
          <w:sz w:val="24"/>
          <w:lang w:val="es-ES_tradnl"/>
        </w:rPr>
        <w:t xml:space="preserve">Una vez finalizada la práctica, tanto el estudiante como el tutor de la Universidad donde se ha realizado la práctica, deberán presentar un informe sobre la labor realizada, de acuerdo con los modelos exigidos por la universidad de procedencia del estudiante. Estos informes darán cumplimiento a las previsiones de los artículos 13 y 14 del Real Decreto 592/2014. </w:t>
      </w:r>
    </w:p>
    <w:p w14:paraId="339E27F2" w14:textId="77777777" w:rsidR="00833981" w:rsidRPr="00A8427A" w:rsidRDefault="00833981" w:rsidP="00B24292">
      <w:pPr>
        <w:pStyle w:val="Textocomentario"/>
        <w:ind w:left="357"/>
        <w:jc w:val="both"/>
        <w:rPr>
          <w:rFonts w:ascii="Maiandra GD" w:hAnsi="Maiandra GD"/>
          <w:sz w:val="24"/>
          <w:lang w:val="es-ES_tradnl"/>
        </w:rPr>
      </w:pPr>
    </w:p>
    <w:p w14:paraId="556F332C" w14:textId="77777777" w:rsidR="005B2B71" w:rsidRPr="00A8427A" w:rsidRDefault="00833981" w:rsidP="00B24292">
      <w:pPr>
        <w:pStyle w:val="Textocomentario"/>
        <w:ind w:left="357"/>
        <w:jc w:val="both"/>
        <w:rPr>
          <w:rFonts w:ascii="Maiandra GD" w:hAnsi="Maiandra GD"/>
          <w:sz w:val="24"/>
        </w:rPr>
      </w:pPr>
      <w:r w:rsidRPr="00A8427A">
        <w:rPr>
          <w:rFonts w:ascii="Maiandra GD" w:hAnsi="Maiandra GD"/>
          <w:sz w:val="24"/>
          <w:lang w:val="es-ES_tradnl"/>
        </w:rPr>
        <w:t>Del mismo modo el tutor académico de la universidad de procedencia del estudiante realizará la evaluación prevista en el art.15 del RD 592/2014, en los términos que su universidad tenga previstos.</w:t>
      </w:r>
    </w:p>
    <w:p w14:paraId="260B0B08" w14:textId="77777777" w:rsidR="00A13EED" w:rsidRPr="00A8427A" w:rsidRDefault="00A13EED" w:rsidP="00B24292">
      <w:pPr>
        <w:pStyle w:val="Textoindependiente"/>
        <w:ind w:left="708"/>
        <w:jc w:val="both"/>
        <w:rPr>
          <w:rFonts w:ascii="Maiandra GD" w:hAnsi="Maiandra GD"/>
          <w:sz w:val="24"/>
        </w:rPr>
      </w:pPr>
    </w:p>
    <w:p w14:paraId="10B308E7" w14:textId="77777777" w:rsidR="004E0B4A" w:rsidRPr="00A8427A" w:rsidRDefault="004E0B4A" w:rsidP="00B24292">
      <w:pPr>
        <w:pStyle w:val="Textoindependiente"/>
        <w:numPr>
          <w:ilvl w:val="0"/>
          <w:numId w:val="17"/>
        </w:numPr>
        <w:spacing w:after="240"/>
        <w:ind w:left="357" w:hanging="357"/>
        <w:jc w:val="both"/>
        <w:rPr>
          <w:rFonts w:ascii="Maiandra GD" w:hAnsi="Maiandra GD"/>
          <w:b/>
          <w:sz w:val="24"/>
        </w:rPr>
      </w:pPr>
      <w:r w:rsidRPr="00A8427A">
        <w:rPr>
          <w:rFonts w:ascii="Maiandra GD" w:hAnsi="Maiandra GD"/>
          <w:b/>
          <w:sz w:val="24"/>
        </w:rPr>
        <w:t>SEGURO</w:t>
      </w:r>
      <w:r w:rsidR="00F6197A" w:rsidRPr="00A8427A">
        <w:rPr>
          <w:rFonts w:ascii="Maiandra GD" w:hAnsi="Maiandra GD"/>
          <w:b/>
          <w:sz w:val="24"/>
        </w:rPr>
        <w:t>S DEL ESTUDIANTE</w:t>
      </w:r>
    </w:p>
    <w:p w14:paraId="3F6934F9" w14:textId="77777777" w:rsidR="00D71F73" w:rsidRPr="00A8427A" w:rsidRDefault="00D71F73" w:rsidP="00B24292">
      <w:pPr>
        <w:pStyle w:val="Textoindependiente"/>
        <w:ind w:left="357"/>
        <w:jc w:val="both"/>
        <w:rPr>
          <w:rFonts w:ascii="Maiandra GD" w:hAnsi="Maiandra GD"/>
          <w:sz w:val="24"/>
        </w:rPr>
      </w:pPr>
      <w:r w:rsidRPr="00A8427A">
        <w:rPr>
          <w:rFonts w:ascii="Maiandra GD" w:hAnsi="Maiandra GD"/>
          <w:sz w:val="24"/>
        </w:rPr>
        <w:t>La eventualidad de accidente que pudiera afectar al estudiante, será cubierta por el Seguro Escolar del mismo y una Póliza de Seguro Adicional (póliza de accidentes y de responsabilidad civil), que a tales efectos contratará la universidad de origen.</w:t>
      </w:r>
    </w:p>
    <w:p w14:paraId="422210FE" w14:textId="77777777" w:rsidR="00D1453D" w:rsidRPr="00A8427A" w:rsidRDefault="00D1453D" w:rsidP="00B24292">
      <w:pPr>
        <w:pStyle w:val="Textoindependiente"/>
        <w:jc w:val="both"/>
        <w:rPr>
          <w:rFonts w:ascii="Maiandra GD" w:hAnsi="Maiandra GD"/>
          <w:sz w:val="24"/>
        </w:rPr>
      </w:pPr>
    </w:p>
    <w:p w14:paraId="2FF2C6A0" w14:textId="77777777" w:rsidR="00277C18" w:rsidRPr="00A8427A" w:rsidRDefault="00277C18" w:rsidP="00B24292">
      <w:pPr>
        <w:pStyle w:val="Textoindependiente"/>
        <w:numPr>
          <w:ilvl w:val="0"/>
          <w:numId w:val="17"/>
        </w:numPr>
        <w:spacing w:after="240"/>
        <w:ind w:left="357" w:hanging="357"/>
        <w:jc w:val="both"/>
        <w:rPr>
          <w:rFonts w:ascii="Maiandra GD" w:hAnsi="Maiandra GD"/>
          <w:b/>
          <w:sz w:val="24"/>
        </w:rPr>
      </w:pPr>
      <w:r w:rsidRPr="00A8427A">
        <w:rPr>
          <w:rFonts w:ascii="Maiandra GD" w:hAnsi="Maiandra GD"/>
          <w:b/>
          <w:sz w:val="24"/>
        </w:rPr>
        <w:t>CANON DE GESTIÓN</w:t>
      </w:r>
    </w:p>
    <w:p w14:paraId="0FBAC69D" w14:textId="77777777" w:rsidR="00277C18" w:rsidRPr="00A8427A" w:rsidRDefault="00277C18" w:rsidP="00B24292">
      <w:pPr>
        <w:pStyle w:val="Textoindependiente"/>
        <w:ind w:left="357"/>
        <w:jc w:val="both"/>
        <w:rPr>
          <w:rFonts w:ascii="Maiandra GD" w:hAnsi="Maiandra GD"/>
          <w:sz w:val="24"/>
        </w:rPr>
      </w:pPr>
      <w:r w:rsidRPr="00A8427A">
        <w:rPr>
          <w:rFonts w:ascii="Maiandra GD" w:hAnsi="Maiandra GD"/>
          <w:sz w:val="24"/>
        </w:rPr>
        <w:t>Ambas universidades estarán exentas del pago de canon de gestión de las prácticas o de cualquier otro gasto que pudiese surgir de las mismas que no fuese el abono al estudiante de la bolsa o ayuda al estudio, en caso de que existiese, y de las obligaciones contraídas por la existencia de la misma.</w:t>
      </w:r>
    </w:p>
    <w:p w14:paraId="0B622A63" w14:textId="77777777" w:rsidR="00277C18" w:rsidRPr="00A8427A" w:rsidRDefault="00277C18" w:rsidP="00B24292">
      <w:pPr>
        <w:pStyle w:val="Textoindependiente"/>
        <w:jc w:val="both"/>
        <w:rPr>
          <w:rFonts w:ascii="Maiandra GD" w:hAnsi="Maiandra GD"/>
          <w:sz w:val="24"/>
        </w:rPr>
      </w:pPr>
    </w:p>
    <w:p w14:paraId="5000D807" w14:textId="77777777" w:rsidR="008C775A" w:rsidRPr="00A8427A" w:rsidRDefault="00335CB2" w:rsidP="00B24292">
      <w:pPr>
        <w:pStyle w:val="Textoindependiente"/>
        <w:spacing w:after="240"/>
        <w:jc w:val="both"/>
        <w:rPr>
          <w:rFonts w:ascii="Maiandra GD" w:hAnsi="Maiandra GD"/>
          <w:b/>
          <w:sz w:val="24"/>
        </w:rPr>
      </w:pPr>
      <w:r w:rsidRPr="00A8427A">
        <w:rPr>
          <w:rFonts w:ascii="Maiandra GD" w:hAnsi="Maiandra GD"/>
          <w:b/>
          <w:sz w:val="24"/>
        </w:rPr>
        <w:t>E</w:t>
      </w:r>
      <w:r w:rsidR="008C775A" w:rsidRPr="00A8427A">
        <w:rPr>
          <w:rFonts w:ascii="Maiandra GD" w:hAnsi="Maiandra GD"/>
          <w:b/>
          <w:sz w:val="24"/>
        </w:rPr>
        <w:t>. BOLSA DE AYUDA AL ESTUDIO</w:t>
      </w:r>
    </w:p>
    <w:p w14:paraId="4B6C69FF" w14:textId="77777777" w:rsidR="008C775A" w:rsidRPr="00A8427A" w:rsidRDefault="008C775A" w:rsidP="00B24292">
      <w:pPr>
        <w:pStyle w:val="Textoindependiente"/>
        <w:tabs>
          <w:tab w:val="left" w:pos="2410"/>
        </w:tabs>
        <w:ind w:left="426"/>
        <w:jc w:val="both"/>
        <w:rPr>
          <w:rFonts w:ascii="Maiandra GD" w:hAnsi="Maiandra GD"/>
          <w:sz w:val="24"/>
        </w:rPr>
      </w:pPr>
      <w:r w:rsidRPr="00A8427A">
        <w:rPr>
          <w:rFonts w:ascii="Maiandra GD" w:hAnsi="Maiandra GD"/>
          <w:sz w:val="24"/>
        </w:rPr>
        <w:t xml:space="preserve">Podrá establecerse el abono al estudiante de una bolsa o ayuda al estudio; en tal caso, la Universidad donde se realiza la práctica deberá </w:t>
      </w:r>
      <w:r w:rsidR="00357267" w:rsidRPr="00A8427A">
        <w:rPr>
          <w:rFonts w:ascii="Maiandra GD" w:hAnsi="Maiandra GD"/>
          <w:sz w:val="24"/>
        </w:rPr>
        <w:t xml:space="preserve">dar de alta al </w:t>
      </w:r>
      <w:r w:rsidR="00231720" w:rsidRPr="00A8427A">
        <w:rPr>
          <w:rFonts w:ascii="Maiandra GD" w:hAnsi="Maiandra GD"/>
          <w:sz w:val="24"/>
        </w:rPr>
        <w:lastRenderedPageBreak/>
        <w:t>estudiante</w:t>
      </w:r>
      <w:r w:rsidR="00357267" w:rsidRPr="00A8427A">
        <w:rPr>
          <w:rFonts w:ascii="Maiandra GD" w:hAnsi="Maiandra GD"/>
          <w:sz w:val="24"/>
        </w:rPr>
        <w:t xml:space="preserve"> en el Régimen General de la Seguridad Social y </w:t>
      </w:r>
      <w:r w:rsidRPr="00A8427A">
        <w:rPr>
          <w:rFonts w:ascii="Maiandra GD" w:hAnsi="Maiandra GD"/>
          <w:sz w:val="24"/>
        </w:rPr>
        <w:t>asumir los costes que, en su caso, estableciera la legislación vigente en materia de Seguridad Social.</w:t>
      </w:r>
    </w:p>
    <w:p w14:paraId="192B333B" w14:textId="77777777" w:rsidR="00273C14" w:rsidRPr="00A8427A" w:rsidRDefault="00273C14" w:rsidP="00B24292">
      <w:pPr>
        <w:pStyle w:val="Textoindependiente"/>
        <w:ind w:left="426" w:firstLine="708"/>
        <w:jc w:val="both"/>
        <w:rPr>
          <w:rFonts w:ascii="Maiandra GD" w:hAnsi="Maiandra GD"/>
          <w:sz w:val="24"/>
        </w:rPr>
      </w:pPr>
    </w:p>
    <w:p w14:paraId="29591EE0" w14:textId="37616EC7" w:rsidR="008C775A" w:rsidRDefault="008C775A" w:rsidP="00B24292">
      <w:pPr>
        <w:pStyle w:val="Textoindependiente"/>
        <w:ind w:left="426"/>
        <w:jc w:val="both"/>
        <w:rPr>
          <w:rFonts w:ascii="Maiandra GD" w:hAnsi="Maiandra GD"/>
          <w:sz w:val="24"/>
        </w:rPr>
      </w:pPr>
      <w:r w:rsidRPr="00A8427A">
        <w:rPr>
          <w:rFonts w:ascii="Maiandra GD" w:hAnsi="Maiandra GD"/>
          <w:sz w:val="24"/>
        </w:rPr>
        <w:t>La forma y cuantía del pago</w:t>
      </w:r>
      <w:r w:rsidR="00D1453D" w:rsidRPr="00A8427A">
        <w:rPr>
          <w:rFonts w:ascii="Maiandra GD" w:hAnsi="Maiandra GD"/>
          <w:sz w:val="24"/>
        </w:rPr>
        <w:t xml:space="preserve"> de la bolsa o a</w:t>
      </w:r>
      <w:r w:rsidR="006E55A9" w:rsidRPr="00A8427A">
        <w:rPr>
          <w:rFonts w:ascii="Maiandra GD" w:hAnsi="Maiandra GD"/>
          <w:sz w:val="24"/>
        </w:rPr>
        <w:t xml:space="preserve">yuda </w:t>
      </w:r>
      <w:r w:rsidRPr="00A8427A">
        <w:rPr>
          <w:rFonts w:ascii="Maiandra GD" w:hAnsi="Maiandra GD"/>
          <w:sz w:val="24"/>
        </w:rPr>
        <w:t xml:space="preserve">al estudiante será en todo caso determinada en el correspondiente </w:t>
      </w:r>
      <w:r w:rsidR="00B711EF" w:rsidRPr="00A8427A">
        <w:rPr>
          <w:rFonts w:ascii="Maiandra GD" w:hAnsi="Maiandra GD"/>
          <w:sz w:val="24"/>
        </w:rPr>
        <w:t>documento individualizado</w:t>
      </w:r>
      <w:r w:rsidRPr="00A8427A">
        <w:rPr>
          <w:rFonts w:ascii="Maiandra GD" w:hAnsi="Maiandra GD"/>
          <w:sz w:val="24"/>
        </w:rPr>
        <w:t>.</w:t>
      </w:r>
    </w:p>
    <w:p w14:paraId="2FE398B2" w14:textId="4965AB52" w:rsidR="00A51BCC" w:rsidRDefault="00A51BCC" w:rsidP="00B24292">
      <w:pPr>
        <w:pStyle w:val="Textoindependiente"/>
        <w:ind w:left="426"/>
        <w:jc w:val="both"/>
        <w:rPr>
          <w:rFonts w:ascii="Maiandra GD" w:hAnsi="Maiandra GD"/>
          <w:sz w:val="24"/>
        </w:rPr>
      </w:pPr>
    </w:p>
    <w:p w14:paraId="75317925" w14:textId="65FB4EC2" w:rsidR="00A51BCC" w:rsidRPr="00A51BCC" w:rsidRDefault="00E868D7" w:rsidP="00B24292">
      <w:pPr>
        <w:pStyle w:val="Textoindependiente"/>
        <w:spacing w:after="240"/>
        <w:jc w:val="both"/>
        <w:rPr>
          <w:rFonts w:ascii="Maiandra GD" w:hAnsi="Maiandra GD"/>
          <w:b/>
          <w:bCs/>
          <w:sz w:val="24"/>
          <w:lang w:val="es-ES"/>
        </w:rPr>
      </w:pPr>
      <w:r>
        <w:rPr>
          <w:rFonts w:ascii="Maiandra GD" w:hAnsi="Maiandra GD"/>
          <w:b/>
          <w:sz w:val="24"/>
        </w:rPr>
        <w:t>F</w:t>
      </w:r>
      <w:r w:rsidR="00A51BCC" w:rsidRPr="00A8427A">
        <w:rPr>
          <w:rFonts w:ascii="Maiandra GD" w:hAnsi="Maiandra GD"/>
          <w:b/>
          <w:sz w:val="24"/>
        </w:rPr>
        <w:t xml:space="preserve">. </w:t>
      </w:r>
      <w:r w:rsidR="00A51BCC" w:rsidRPr="00A51BCC">
        <w:rPr>
          <w:rFonts w:ascii="Maiandra GD" w:hAnsi="Maiandra GD"/>
          <w:b/>
          <w:bCs/>
          <w:sz w:val="24"/>
          <w:lang w:val="es-ES"/>
        </w:rPr>
        <w:t>INCLUSIÓN DEL ALUMNADO EN EL RÉGIMEN GENERAL DE LA SEGURIDAD SOCIAL</w:t>
      </w:r>
    </w:p>
    <w:p w14:paraId="06018837" w14:textId="77777777" w:rsidR="00A51BCC" w:rsidRPr="00A51BCC" w:rsidRDefault="00A51BCC" w:rsidP="00B24292">
      <w:pPr>
        <w:pStyle w:val="Textoindependiente"/>
        <w:ind w:left="426"/>
        <w:jc w:val="both"/>
        <w:rPr>
          <w:rFonts w:ascii="Maiandra GD" w:hAnsi="Maiandra GD"/>
          <w:sz w:val="24"/>
          <w:lang w:val="es-ES"/>
        </w:rPr>
      </w:pPr>
      <w:r w:rsidRPr="00A51BCC">
        <w:rPr>
          <w:rFonts w:ascii="Maiandra GD" w:hAnsi="Maiandra GD"/>
          <w:sz w:val="24"/>
          <w:lang w:val="es-ES"/>
        </w:rPr>
        <w:t>La inclusión en el régimen general de la seguridad social del estudiantado que realice prácticas académicas externas se regirá por lo establecido en la disposición adicional quincuagésima segunda del Real Decreto-Ley 8/2015, de 30 de octubre, por el que se aprueba el texto refundido de la Ley General de la Seguridad Social.</w:t>
      </w:r>
    </w:p>
    <w:p w14:paraId="03D35E8E" w14:textId="77777777" w:rsidR="00A51BCC" w:rsidRPr="00A51BCC" w:rsidRDefault="00A51BCC" w:rsidP="00B24292">
      <w:pPr>
        <w:pStyle w:val="Textoindependiente"/>
        <w:ind w:left="426"/>
        <w:jc w:val="both"/>
        <w:rPr>
          <w:rFonts w:ascii="Maiandra GD" w:hAnsi="Maiandra GD"/>
          <w:sz w:val="24"/>
          <w:lang w:val="es-ES"/>
        </w:rPr>
      </w:pPr>
    </w:p>
    <w:p w14:paraId="5EDF2661" w14:textId="77777777" w:rsidR="00A51BCC" w:rsidRPr="00A51BCC" w:rsidRDefault="00A51BCC" w:rsidP="00B24292">
      <w:pPr>
        <w:pStyle w:val="Textoindependiente"/>
        <w:ind w:left="426"/>
        <w:jc w:val="both"/>
        <w:rPr>
          <w:rFonts w:ascii="Maiandra GD" w:hAnsi="Maiandra GD"/>
          <w:sz w:val="24"/>
          <w:lang w:val="es-ES"/>
        </w:rPr>
      </w:pPr>
      <w:r w:rsidRPr="00A51BCC">
        <w:rPr>
          <w:rFonts w:ascii="Maiandra GD" w:hAnsi="Maiandra GD"/>
          <w:sz w:val="24"/>
          <w:lang w:val="es-ES"/>
        </w:rPr>
        <w:t>En relación con las obligaciones recogidas al amparo de la anteriormente citada disposición adicional, el estudiantado que realice prácticas académicas externas incluidas en programas de formación queda asimilado a trabajadores/as por cuenta ajena en el régimen general.</w:t>
      </w:r>
    </w:p>
    <w:p w14:paraId="31D04B4E" w14:textId="77777777" w:rsidR="00A51BCC" w:rsidRPr="00A51BCC" w:rsidRDefault="00A51BCC" w:rsidP="00B24292">
      <w:pPr>
        <w:pStyle w:val="Textoindependiente"/>
        <w:ind w:left="426"/>
        <w:jc w:val="both"/>
        <w:rPr>
          <w:rFonts w:ascii="Maiandra GD" w:hAnsi="Maiandra GD"/>
          <w:sz w:val="24"/>
          <w:lang w:val="es-ES"/>
        </w:rPr>
      </w:pPr>
    </w:p>
    <w:p w14:paraId="1EE5B0AD" w14:textId="579B5557" w:rsidR="00A51BCC" w:rsidRPr="00A51BCC" w:rsidRDefault="00A51BCC" w:rsidP="00B24292">
      <w:pPr>
        <w:pStyle w:val="Textoindependiente"/>
        <w:ind w:left="426"/>
        <w:jc w:val="both"/>
        <w:rPr>
          <w:rFonts w:ascii="Maiandra GD" w:hAnsi="Maiandra GD"/>
          <w:sz w:val="24"/>
          <w:lang w:val="es-ES"/>
        </w:rPr>
      </w:pPr>
      <w:r w:rsidRPr="00A51BCC">
        <w:rPr>
          <w:rFonts w:ascii="Maiandra GD" w:hAnsi="Maiandra GD"/>
          <w:sz w:val="24"/>
          <w:lang w:val="es-ES"/>
        </w:rPr>
        <w:t xml:space="preserve">En relación con las entidades responsables del cumplimento de las obligaciones en materia de Seguridad Social, </w:t>
      </w:r>
      <w:r w:rsidR="00B24292">
        <w:rPr>
          <w:rFonts w:ascii="Maiandra GD" w:hAnsi="Maiandra GD"/>
          <w:sz w:val="24"/>
          <w:lang w:val="es-ES"/>
        </w:rPr>
        <w:t>se establece que</w:t>
      </w:r>
      <w:r w:rsidRPr="00A51BCC">
        <w:rPr>
          <w:rFonts w:ascii="Maiandra GD" w:hAnsi="Maiandra GD"/>
          <w:sz w:val="24"/>
          <w:lang w:val="es-ES"/>
        </w:rPr>
        <w:t>:</w:t>
      </w:r>
    </w:p>
    <w:p w14:paraId="6CB79F4F" w14:textId="77777777" w:rsidR="00A51BCC" w:rsidRPr="00A51BCC" w:rsidRDefault="00A51BCC" w:rsidP="00B24292">
      <w:pPr>
        <w:pStyle w:val="Textoindependiente"/>
        <w:ind w:left="426"/>
        <w:jc w:val="both"/>
        <w:rPr>
          <w:rFonts w:ascii="Maiandra GD" w:hAnsi="Maiandra GD"/>
          <w:sz w:val="24"/>
          <w:lang w:val="es-ES"/>
        </w:rPr>
      </w:pPr>
    </w:p>
    <w:p w14:paraId="5B6777F5" w14:textId="7D4D824E" w:rsidR="00A51BCC" w:rsidRPr="00A51BCC" w:rsidRDefault="00A51BCC" w:rsidP="00B24292">
      <w:pPr>
        <w:pStyle w:val="Textoindependiente"/>
        <w:numPr>
          <w:ilvl w:val="0"/>
          <w:numId w:val="21"/>
        </w:numPr>
        <w:jc w:val="both"/>
        <w:rPr>
          <w:rFonts w:ascii="Maiandra GD" w:hAnsi="Maiandra GD"/>
          <w:sz w:val="24"/>
          <w:lang w:val="es-ES"/>
        </w:rPr>
      </w:pPr>
      <w:r w:rsidRPr="00A51BCC">
        <w:rPr>
          <w:rFonts w:ascii="Maiandra GD" w:hAnsi="Maiandra GD"/>
          <w:sz w:val="24"/>
          <w:lang w:val="es-ES"/>
        </w:rPr>
        <w:t xml:space="preserve">En el caso de las prácticas remuneradas, la responsabilidad de la inclusión en el sistema de Seguridad Social del estudiantado (es decir, de llevar a cabo las altas y bajas de la cotización y de solicitar a TGSS un código de cuenta de cotización especial) será de la </w:t>
      </w:r>
      <w:r w:rsidR="00B24292">
        <w:rPr>
          <w:rFonts w:ascii="Maiandra GD" w:hAnsi="Maiandra GD"/>
          <w:sz w:val="24"/>
          <w:lang w:val="es-ES"/>
        </w:rPr>
        <w:t>universidad</w:t>
      </w:r>
      <w:r w:rsidRPr="00A51BCC">
        <w:rPr>
          <w:rFonts w:ascii="Maiandra GD" w:hAnsi="Maiandra GD"/>
          <w:sz w:val="24"/>
          <w:lang w:val="es-ES"/>
        </w:rPr>
        <w:t xml:space="preserve"> en la que se desarrollen las prácticas o, en el caso de programas específicos, de las entidades que financien o gestionen el programa de formación.</w:t>
      </w:r>
    </w:p>
    <w:p w14:paraId="2B71DF53" w14:textId="77777777" w:rsidR="00A51BCC" w:rsidRPr="00A51BCC" w:rsidRDefault="00A51BCC" w:rsidP="00B24292">
      <w:pPr>
        <w:pStyle w:val="Textoindependiente"/>
        <w:ind w:left="426"/>
        <w:jc w:val="both"/>
        <w:rPr>
          <w:rFonts w:ascii="Maiandra GD" w:hAnsi="Maiandra GD"/>
          <w:sz w:val="24"/>
          <w:lang w:val="es-ES"/>
        </w:rPr>
      </w:pPr>
    </w:p>
    <w:p w14:paraId="4A914D84" w14:textId="787F594C" w:rsidR="00A51BCC" w:rsidRPr="00A51BCC" w:rsidRDefault="00A51BCC" w:rsidP="00B24292">
      <w:pPr>
        <w:pStyle w:val="Textoindependiente"/>
        <w:numPr>
          <w:ilvl w:val="0"/>
          <w:numId w:val="21"/>
        </w:numPr>
        <w:jc w:val="both"/>
        <w:rPr>
          <w:rFonts w:ascii="Maiandra GD" w:hAnsi="Maiandra GD"/>
          <w:sz w:val="24"/>
          <w:lang w:val="es-ES"/>
        </w:rPr>
      </w:pPr>
      <w:r w:rsidRPr="00A51BCC">
        <w:rPr>
          <w:rFonts w:ascii="Maiandra GD" w:hAnsi="Maiandra GD"/>
          <w:sz w:val="24"/>
          <w:lang w:val="es-ES"/>
        </w:rPr>
        <w:t>En el caso de las prácticas curriculares</w:t>
      </w:r>
      <w:r w:rsidR="00E33A2C">
        <w:rPr>
          <w:rFonts w:ascii="Maiandra GD" w:hAnsi="Maiandra GD"/>
          <w:sz w:val="24"/>
          <w:lang w:val="es-ES"/>
        </w:rPr>
        <w:t xml:space="preserve"> o extracurriculares</w:t>
      </w:r>
      <w:r w:rsidRPr="00A51BCC">
        <w:rPr>
          <w:rFonts w:ascii="Maiandra GD" w:hAnsi="Maiandra GD"/>
          <w:sz w:val="24"/>
          <w:lang w:val="es-ES"/>
        </w:rPr>
        <w:t xml:space="preserve"> no remuneradas: la responsabilidad del cumplimento de las obligaciones en materia de Seguridad Social será de modo general de la </w:t>
      </w:r>
      <w:r w:rsidR="00B24292">
        <w:rPr>
          <w:rFonts w:ascii="Maiandra GD" w:hAnsi="Maiandra GD"/>
          <w:sz w:val="24"/>
          <w:lang w:val="es-ES"/>
        </w:rPr>
        <w:t>universidad origen de los estudiantes</w:t>
      </w:r>
      <w:r w:rsidRPr="00A51BCC">
        <w:rPr>
          <w:rFonts w:ascii="Maiandra GD" w:hAnsi="Maiandra GD"/>
          <w:sz w:val="24"/>
          <w:lang w:val="es-ES"/>
        </w:rPr>
        <w:t>.</w:t>
      </w:r>
    </w:p>
    <w:p w14:paraId="5C6A4DA4" w14:textId="77777777" w:rsidR="00A51BCC" w:rsidRPr="00A8427A" w:rsidRDefault="00A51BCC" w:rsidP="00B24292">
      <w:pPr>
        <w:pStyle w:val="Textoindependiente"/>
        <w:ind w:left="426"/>
        <w:jc w:val="both"/>
        <w:rPr>
          <w:rFonts w:ascii="Maiandra GD" w:hAnsi="Maiandra GD"/>
          <w:sz w:val="24"/>
        </w:rPr>
      </w:pPr>
    </w:p>
    <w:p w14:paraId="5B0232F1" w14:textId="77777777" w:rsidR="006E3DB4" w:rsidRPr="00A8427A" w:rsidRDefault="006E3DB4" w:rsidP="00B24292">
      <w:pPr>
        <w:pStyle w:val="Textoindependiente"/>
        <w:ind w:left="426"/>
        <w:jc w:val="both"/>
        <w:rPr>
          <w:rFonts w:ascii="Maiandra GD" w:hAnsi="Maiandra GD"/>
          <w:sz w:val="24"/>
        </w:rPr>
      </w:pPr>
    </w:p>
    <w:p w14:paraId="7E6930E5" w14:textId="77777777" w:rsidR="004E0B4A" w:rsidRPr="00A8427A" w:rsidRDefault="004E0B4A" w:rsidP="00B24292">
      <w:pPr>
        <w:pStyle w:val="Textoindependiente"/>
        <w:spacing w:after="120"/>
        <w:jc w:val="both"/>
        <w:rPr>
          <w:rFonts w:ascii="Maiandra GD" w:hAnsi="Maiandra GD"/>
          <w:b/>
          <w:sz w:val="24"/>
          <w:u w:val="single"/>
        </w:rPr>
      </w:pPr>
      <w:r w:rsidRPr="00A8427A">
        <w:rPr>
          <w:rFonts w:ascii="Maiandra GD" w:hAnsi="Maiandra GD"/>
          <w:b/>
          <w:sz w:val="24"/>
          <w:u w:val="single"/>
        </w:rPr>
        <w:t xml:space="preserve">TERCERA. – CORRESPONDE A </w:t>
      </w:r>
      <w:smartTag w:uri="urn:schemas-microsoft-com:office:smarttags" w:element="PersonName">
        <w:smartTagPr>
          <w:attr w:name="ProductID" w:val="LA UNIVERSIDAD"/>
        </w:smartTagPr>
        <w:r w:rsidRPr="00A8427A">
          <w:rPr>
            <w:rFonts w:ascii="Maiandra GD" w:hAnsi="Maiandra GD"/>
            <w:b/>
            <w:sz w:val="24"/>
            <w:u w:val="single"/>
          </w:rPr>
          <w:t xml:space="preserve">LA </w:t>
        </w:r>
        <w:r w:rsidR="00BD13F4" w:rsidRPr="00A8427A">
          <w:rPr>
            <w:rFonts w:ascii="Maiandra GD" w:hAnsi="Maiandra GD"/>
            <w:b/>
            <w:sz w:val="24"/>
            <w:u w:val="single"/>
          </w:rPr>
          <w:t>UNIVERSIDAD</w:t>
        </w:r>
      </w:smartTag>
      <w:r w:rsidR="00BD13F4" w:rsidRPr="00A8427A">
        <w:rPr>
          <w:rFonts w:ascii="Maiandra GD" w:hAnsi="Maiandra GD"/>
          <w:b/>
          <w:sz w:val="24"/>
          <w:u w:val="single"/>
        </w:rPr>
        <w:t xml:space="preserve"> D</w:t>
      </w:r>
      <w:r w:rsidR="00847769" w:rsidRPr="00A8427A">
        <w:rPr>
          <w:rFonts w:ascii="Maiandra GD" w:hAnsi="Maiandra GD"/>
          <w:b/>
          <w:sz w:val="24"/>
          <w:u w:val="single"/>
        </w:rPr>
        <w:t>E PROCEDENCIA DEL ESTUDIANTE</w:t>
      </w:r>
    </w:p>
    <w:p w14:paraId="2485D03B" w14:textId="77777777" w:rsidR="006E55A9" w:rsidRPr="00A8427A" w:rsidRDefault="00D45D2F" w:rsidP="00B24292">
      <w:pPr>
        <w:pStyle w:val="Textoindependiente"/>
        <w:numPr>
          <w:ilvl w:val="0"/>
          <w:numId w:val="11"/>
        </w:numPr>
        <w:spacing w:after="120"/>
        <w:jc w:val="both"/>
        <w:rPr>
          <w:rFonts w:ascii="Maiandra GD" w:hAnsi="Maiandra GD"/>
          <w:color w:val="000000"/>
          <w:sz w:val="24"/>
        </w:rPr>
      </w:pPr>
      <w:r w:rsidRPr="00A8427A">
        <w:rPr>
          <w:rFonts w:ascii="Maiandra GD" w:hAnsi="Maiandra GD"/>
          <w:color w:val="000000"/>
          <w:sz w:val="24"/>
        </w:rPr>
        <w:t>Dar conformidad al p</w:t>
      </w:r>
      <w:r w:rsidR="006E55A9" w:rsidRPr="00A8427A">
        <w:rPr>
          <w:rFonts w:ascii="Maiandra GD" w:hAnsi="Maiandra GD"/>
          <w:color w:val="000000"/>
          <w:sz w:val="24"/>
        </w:rPr>
        <w:t xml:space="preserve">royecto formativo </w:t>
      </w:r>
      <w:r w:rsidR="007B166B" w:rsidRPr="00A8427A">
        <w:rPr>
          <w:rFonts w:ascii="Maiandra GD" w:hAnsi="Maiandra GD"/>
          <w:color w:val="000000"/>
          <w:sz w:val="24"/>
        </w:rPr>
        <w:t xml:space="preserve">detallado </w:t>
      </w:r>
      <w:r w:rsidRPr="00A8427A">
        <w:rPr>
          <w:rFonts w:ascii="Maiandra GD" w:hAnsi="Maiandra GD"/>
          <w:color w:val="000000"/>
          <w:sz w:val="24"/>
        </w:rPr>
        <w:t>por la</w:t>
      </w:r>
      <w:r w:rsidR="007B166B" w:rsidRPr="00A8427A">
        <w:rPr>
          <w:rFonts w:ascii="Maiandra GD" w:hAnsi="Maiandra GD"/>
          <w:color w:val="000000"/>
          <w:sz w:val="24"/>
        </w:rPr>
        <w:t xml:space="preserve"> Universidad donde se </w:t>
      </w:r>
      <w:r w:rsidRPr="00A8427A">
        <w:rPr>
          <w:rFonts w:ascii="Maiandra GD" w:hAnsi="Maiandra GD"/>
          <w:color w:val="000000"/>
          <w:sz w:val="24"/>
        </w:rPr>
        <w:t>realizan</w:t>
      </w:r>
      <w:r w:rsidR="007B166B" w:rsidRPr="00A8427A">
        <w:rPr>
          <w:rFonts w:ascii="Maiandra GD" w:hAnsi="Maiandra GD"/>
          <w:color w:val="000000"/>
          <w:sz w:val="24"/>
        </w:rPr>
        <w:t xml:space="preserve"> las prácticas </w:t>
      </w:r>
      <w:r w:rsidR="006E55A9" w:rsidRPr="00A8427A">
        <w:rPr>
          <w:rFonts w:ascii="Maiandra GD" w:hAnsi="Maiandra GD"/>
          <w:color w:val="000000"/>
          <w:sz w:val="24"/>
        </w:rPr>
        <w:t>correspondiente</w:t>
      </w:r>
      <w:r w:rsidR="007B166B" w:rsidRPr="00A8427A">
        <w:rPr>
          <w:rFonts w:ascii="Maiandra GD" w:hAnsi="Maiandra GD"/>
          <w:color w:val="000000"/>
          <w:sz w:val="24"/>
        </w:rPr>
        <w:t>s</w:t>
      </w:r>
      <w:r w:rsidR="006E55A9" w:rsidRPr="00A8427A">
        <w:rPr>
          <w:rFonts w:ascii="Maiandra GD" w:hAnsi="Maiandra GD"/>
          <w:color w:val="000000"/>
          <w:sz w:val="24"/>
        </w:rPr>
        <w:t>.</w:t>
      </w:r>
    </w:p>
    <w:p w14:paraId="3C9237D5" w14:textId="77777777" w:rsidR="00F8404D" w:rsidRPr="00A8427A" w:rsidRDefault="00A507AE" w:rsidP="00B24292">
      <w:pPr>
        <w:pStyle w:val="Textoindependiente"/>
        <w:numPr>
          <w:ilvl w:val="0"/>
          <w:numId w:val="11"/>
        </w:numPr>
        <w:spacing w:after="120"/>
        <w:jc w:val="both"/>
        <w:rPr>
          <w:rFonts w:ascii="Maiandra GD" w:hAnsi="Maiandra GD"/>
          <w:sz w:val="24"/>
        </w:rPr>
      </w:pPr>
      <w:r w:rsidRPr="00A8427A">
        <w:rPr>
          <w:rFonts w:ascii="Maiandra GD" w:hAnsi="Maiandra GD"/>
          <w:sz w:val="24"/>
        </w:rPr>
        <w:t xml:space="preserve">Proporcionar </w:t>
      </w:r>
      <w:r w:rsidR="000C5A84" w:rsidRPr="00A8427A">
        <w:rPr>
          <w:rFonts w:ascii="Maiandra GD" w:hAnsi="Maiandra GD"/>
          <w:sz w:val="24"/>
        </w:rPr>
        <w:t xml:space="preserve">toda la información relativa a </w:t>
      </w:r>
      <w:r w:rsidR="00F8404D" w:rsidRPr="00A8427A">
        <w:rPr>
          <w:rFonts w:ascii="Maiandra GD" w:hAnsi="Maiandra GD"/>
          <w:sz w:val="24"/>
        </w:rPr>
        <w:t>l</w:t>
      </w:r>
      <w:r w:rsidR="00146402" w:rsidRPr="00A8427A">
        <w:rPr>
          <w:rFonts w:ascii="Maiandra GD" w:hAnsi="Maiandra GD"/>
          <w:sz w:val="24"/>
        </w:rPr>
        <w:t>as prácticas académicas externas y/o</w:t>
      </w:r>
      <w:r w:rsidR="008160EB" w:rsidRPr="00A8427A">
        <w:rPr>
          <w:rFonts w:ascii="Maiandra GD" w:hAnsi="Maiandra GD"/>
          <w:sz w:val="24"/>
        </w:rPr>
        <w:t xml:space="preserve"> </w:t>
      </w:r>
      <w:r w:rsidR="00F8404D" w:rsidRPr="00A8427A">
        <w:rPr>
          <w:rFonts w:ascii="Maiandra GD" w:hAnsi="Maiandra GD"/>
          <w:sz w:val="24"/>
        </w:rPr>
        <w:t>programas de cooperación educativa y resolver cuantas dudas pudieran surgir durante el desarrollo de las prácticas.</w:t>
      </w:r>
    </w:p>
    <w:p w14:paraId="5074BC65" w14:textId="77777777" w:rsidR="004E0B4A" w:rsidRPr="00A8427A" w:rsidRDefault="00A507AE" w:rsidP="00B24292">
      <w:pPr>
        <w:pStyle w:val="Textoindependiente"/>
        <w:numPr>
          <w:ilvl w:val="0"/>
          <w:numId w:val="11"/>
        </w:numPr>
        <w:spacing w:after="120"/>
        <w:jc w:val="both"/>
        <w:rPr>
          <w:rFonts w:ascii="Maiandra GD" w:hAnsi="Maiandra GD"/>
          <w:sz w:val="24"/>
        </w:rPr>
      </w:pPr>
      <w:r w:rsidRPr="00A8427A">
        <w:rPr>
          <w:rFonts w:ascii="Maiandra GD" w:hAnsi="Maiandra GD"/>
          <w:sz w:val="24"/>
        </w:rPr>
        <w:t>Designar</w:t>
      </w:r>
      <w:r w:rsidR="003C1507" w:rsidRPr="00A8427A">
        <w:rPr>
          <w:rFonts w:ascii="Maiandra GD" w:hAnsi="Maiandra GD"/>
          <w:sz w:val="24"/>
        </w:rPr>
        <w:t xml:space="preserve"> un tutor </w:t>
      </w:r>
      <w:r w:rsidR="00D11640" w:rsidRPr="00A8427A">
        <w:rPr>
          <w:rFonts w:ascii="Maiandra GD" w:hAnsi="Maiandra GD"/>
          <w:sz w:val="24"/>
        </w:rPr>
        <w:t xml:space="preserve">académico de entre su profesorado </w:t>
      </w:r>
      <w:r w:rsidR="004E0B4A" w:rsidRPr="00A8427A">
        <w:rPr>
          <w:rFonts w:ascii="Maiandra GD" w:hAnsi="Maiandra GD"/>
          <w:sz w:val="24"/>
        </w:rPr>
        <w:t xml:space="preserve">que se responsabilizará de la tutoría de cada uno de los </w:t>
      </w:r>
      <w:r w:rsidR="00D11640" w:rsidRPr="00A8427A">
        <w:rPr>
          <w:rFonts w:ascii="Maiandra GD" w:hAnsi="Maiandra GD"/>
          <w:sz w:val="24"/>
        </w:rPr>
        <w:t>estudiantes</w:t>
      </w:r>
      <w:r w:rsidR="004E0B4A" w:rsidRPr="00A8427A">
        <w:rPr>
          <w:rFonts w:ascii="Maiandra GD" w:hAnsi="Maiandra GD"/>
          <w:sz w:val="24"/>
        </w:rPr>
        <w:t xml:space="preserve"> en las prácticas y de la supervisión de su realización.</w:t>
      </w:r>
    </w:p>
    <w:p w14:paraId="296C5C9D" w14:textId="77777777" w:rsidR="00A507AE" w:rsidRPr="00A8427A" w:rsidRDefault="00A507AE" w:rsidP="00B24292">
      <w:pPr>
        <w:pStyle w:val="Textoindependiente"/>
        <w:numPr>
          <w:ilvl w:val="0"/>
          <w:numId w:val="11"/>
        </w:numPr>
        <w:spacing w:after="120"/>
        <w:jc w:val="both"/>
        <w:rPr>
          <w:rFonts w:ascii="Maiandra GD" w:hAnsi="Maiandra GD"/>
          <w:color w:val="000000"/>
          <w:sz w:val="24"/>
        </w:rPr>
      </w:pPr>
      <w:r w:rsidRPr="00A8427A">
        <w:rPr>
          <w:rFonts w:ascii="Maiandra GD" w:hAnsi="Maiandra GD"/>
          <w:color w:val="000000"/>
          <w:sz w:val="24"/>
        </w:rPr>
        <w:lastRenderedPageBreak/>
        <w:t>Garantizar la cobertura de los seguros de responsabilidad civil</w:t>
      </w:r>
      <w:r w:rsidR="00847769" w:rsidRPr="00A8427A">
        <w:rPr>
          <w:rFonts w:ascii="Maiandra GD" w:hAnsi="Maiandra GD"/>
          <w:color w:val="000000"/>
          <w:sz w:val="24"/>
        </w:rPr>
        <w:t xml:space="preserve"> y accidentes.</w:t>
      </w:r>
      <w:r w:rsidRPr="00A8427A">
        <w:rPr>
          <w:rFonts w:ascii="Maiandra GD" w:hAnsi="Maiandra GD"/>
          <w:color w:val="000000"/>
          <w:sz w:val="24"/>
        </w:rPr>
        <w:t xml:space="preserve"> </w:t>
      </w:r>
    </w:p>
    <w:p w14:paraId="3D29B86B" w14:textId="77777777" w:rsidR="00070260" w:rsidRPr="00A8427A" w:rsidRDefault="00070260" w:rsidP="00B24292">
      <w:pPr>
        <w:pStyle w:val="Textoindependiente"/>
        <w:spacing w:after="120"/>
        <w:jc w:val="both"/>
        <w:rPr>
          <w:rFonts w:ascii="Maiandra GD" w:hAnsi="Maiandra GD"/>
          <w:b/>
          <w:sz w:val="24"/>
        </w:rPr>
      </w:pPr>
    </w:p>
    <w:p w14:paraId="0494C25B" w14:textId="77777777" w:rsidR="004E0B4A" w:rsidRPr="00A8427A" w:rsidRDefault="004E0B4A" w:rsidP="00B24292">
      <w:pPr>
        <w:pStyle w:val="Textoindependiente"/>
        <w:spacing w:after="120"/>
        <w:jc w:val="both"/>
        <w:rPr>
          <w:rFonts w:ascii="Maiandra GD" w:hAnsi="Maiandra GD"/>
          <w:b/>
          <w:sz w:val="24"/>
          <w:u w:val="single"/>
        </w:rPr>
      </w:pPr>
      <w:r w:rsidRPr="00A8427A">
        <w:rPr>
          <w:rFonts w:ascii="Maiandra GD" w:hAnsi="Maiandra GD"/>
          <w:b/>
          <w:sz w:val="24"/>
          <w:u w:val="single"/>
        </w:rPr>
        <w:t>CUARTA. – CORRESPONDE A</w:t>
      </w:r>
      <w:r w:rsidR="00BD13F4" w:rsidRPr="00A8427A">
        <w:rPr>
          <w:rFonts w:ascii="Maiandra GD" w:hAnsi="Maiandra GD"/>
          <w:b/>
          <w:sz w:val="24"/>
          <w:u w:val="single"/>
        </w:rPr>
        <w:t xml:space="preserve"> </w:t>
      </w:r>
      <w:smartTag w:uri="urn:schemas-microsoft-com:office:smarttags" w:element="PersonName">
        <w:smartTagPr>
          <w:attr w:name="ProductID" w:val="LA UNIVERSIDAD"/>
        </w:smartTagPr>
        <w:r w:rsidR="00BD13F4" w:rsidRPr="00A8427A">
          <w:rPr>
            <w:rFonts w:ascii="Maiandra GD" w:hAnsi="Maiandra GD"/>
            <w:b/>
            <w:sz w:val="24"/>
            <w:u w:val="single"/>
          </w:rPr>
          <w:t>LA UNIVERSIDAD</w:t>
        </w:r>
      </w:smartTag>
      <w:r w:rsidR="00BD13F4" w:rsidRPr="00A8427A">
        <w:rPr>
          <w:rFonts w:ascii="Maiandra GD" w:hAnsi="Maiandra GD"/>
          <w:b/>
          <w:sz w:val="24"/>
          <w:u w:val="single"/>
        </w:rPr>
        <w:t xml:space="preserve"> </w:t>
      </w:r>
      <w:r w:rsidR="007B377D" w:rsidRPr="00A8427A">
        <w:rPr>
          <w:rFonts w:ascii="Maiandra GD" w:hAnsi="Maiandra GD"/>
          <w:b/>
          <w:sz w:val="24"/>
          <w:u w:val="single"/>
        </w:rPr>
        <w:t xml:space="preserve">DONDE SE REALIZAN </w:t>
      </w:r>
      <w:r w:rsidR="00BD13F4" w:rsidRPr="00A8427A">
        <w:rPr>
          <w:rFonts w:ascii="Maiandra GD" w:hAnsi="Maiandra GD"/>
          <w:b/>
          <w:sz w:val="24"/>
          <w:u w:val="single"/>
        </w:rPr>
        <w:t>LAS PRÁCTICAS</w:t>
      </w:r>
    </w:p>
    <w:p w14:paraId="59F0DC99" w14:textId="77777777" w:rsidR="006E55A9" w:rsidRPr="00A8427A" w:rsidRDefault="006E55A9" w:rsidP="00B24292">
      <w:pPr>
        <w:pStyle w:val="Textoindependiente"/>
        <w:numPr>
          <w:ilvl w:val="0"/>
          <w:numId w:val="19"/>
        </w:numPr>
        <w:spacing w:after="120"/>
        <w:jc w:val="both"/>
        <w:rPr>
          <w:rFonts w:ascii="Maiandra GD" w:hAnsi="Maiandra GD"/>
          <w:color w:val="000000"/>
          <w:sz w:val="24"/>
        </w:rPr>
      </w:pPr>
      <w:r w:rsidRPr="00A8427A">
        <w:rPr>
          <w:rFonts w:ascii="Maiandra GD" w:hAnsi="Maiandra GD"/>
          <w:color w:val="000000"/>
          <w:sz w:val="24"/>
        </w:rPr>
        <w:t>Facilitar a la Universidad</w:t>
      </w:r>
      <w:r w:rsidR="00B06559" w:rsidRPr="00A8427A">
        <w:rPr>
          <w:rFonts w:ascii="Maiandra GD" w:hAnsi="Maiandra GD"/>
          <w:color w:val="000000"/>
          <w:sz w:val="24"/>
        </w:rPr>
        <w:t xml:space="preserve"> de procedencia </w:t>
      </w:r>
      <w:r w:rsidR="00D45D2F" w:rsidRPr="00A8427A">
        <w:rPr>
          <w:rFonts w:ascii="Maiandra GD" w:hAnsi="Maiandra GD"/>
          <w:color w:val="000000"/>
          <w:sz w:val="24"/>
        </w:rPr>
        <w:t>el p</w:t>
      </w:r>
      <w:r w:rsidRPr="00A8427A">
        <w:rPr>
          <w:rFonts w:ascii="Maiandra GD" w:hAnsi="Maiandra GD"/>
          <w:color w:val="000000"/>
          <w:sz w:val="24"/>
        </w:rPr>
        <w:t>royecto formativo correspondiente</w:t>
      </w:r>
      <w:r w:rsidR="00B06559" w:rsidRPr="00A8427A">
        <w:rPr>
          <w:rFonts w:ascii="Maiandra GD" w:hAnsi="Maiandra GD"/>
          <w:color w:val="000000"/>
          <w:sz w:val="24"/>
        </w:rPr>
        <w:t xml:space="preserve"> que vaya a llevar a cabo el estudiante</w:t>
      </w:r>
      <w:r w:rsidRPr="00A8427A">
        <w:rPr>
          <w:rFonts w:ascii="Maiandra GD" w:hAnsi="Maiandra GD"/>
          <w:color w:val="000000"/>
          <w:sz w:val="24"/>
        </w:rPr>
        <w:t>.</w:t>
      </w:r>
    </w:p>
    <w:p w14:paraId="084BB4A0" w14:textId="77777777" w:rsidR="00D11640" w:rsidRPr="00A8427A" w:rsidRDefault="00760641" w:rsidP="00B24292">
      <w:pPr>
        <w:pStyle w:val="Textoindependiente"/>
        <w:numPr>
          <w:ilvl w:val="0"/>
          <w:numId w:val="19"/>
        </w:numPr>
        <w:spacing w:after="120"/>
        <w:jc w:val="both"/>
        <w:rPr>
          <w:rFonts w:ascii="Maiandra GD" w:hAnsi="Maiandra GD"/>
          <w:color w:val="000000"/>
          <w:sz w:val="24"/>
        </w:rPr>
      </w:pPr>
      <w:r w:rsidRPr="00A8427A">
        <w:rPr>
          <w:rFonts w:ascii="Maiandra GD" w:hAnsi="Maiandra GD"/>
          <w:color w:val="000000"/>
          <w:sz w:val="24"/>
        </w:rPr>
        <w:t>Proporcionar</w:t>
      </w:r>
      <w:r w:rsidR="00D11640" w:rsidRPr="00A8427A">
        <w:rPr>
          <w:rFonts w:ascii="Maiandra GD" w:hAnsi="Maiandra GD"/>
          <w:color w:val="000000"/>
          <w:sz w:val="24"/>
        </w:rPr>
        <w:t xml:space="preserve"> a los estudiantes los medios e instalaciones oportunas para poder desarrollar el </w:t>
      </w:r>
      <w:r w:rsidR="00A507AE" w:rsidRPr="00A8427A">
        <w:rPr>
          <w:rFonts w:ascii="Maiandra GD" w:hAnsi="Maiandra GD"/>
          <w:color w:val="000000"/>
          <w:sz w:val="24"/>
        </w:rPr>
        <w:t xml:space="preserve">proyecto </w:t>
      </w:r>
      <w:r w:rsidR="00D11640" w:rsidRPr="00A8427A">
        <w:rPr>
          <w:rFonts w:ascii="Maiandra GD" w:hAnsi="Maiandra GD"/>
          <w:color w:val="000000"/>
          <w:sz w:val="24"/>
        </w:rPr>
        <w:t>formativo de las prácticas.</w:t>
      </w:r>
    </w:p>
    <w:p w14:paraId="5B5D05D6" w14:textId="77777777" w:rsidR="004E0B4A" w:rsidRPr="00A8427A" w:rsidRDefault="00760641" w:rsidP="00B24292">
      <w:pPr>
        <w:pStyle w:val="Textoindependiente"/>
        <w:numPr>
          <w:ilvl w:val="0"/>
          <w:numId w:val="19"/>
        </w:numPr>
        <w:spacing w:after="120"/>
        <w:jc w:val="both"/>
        <w:rPr>
          <w:rFonts w:ascii="Maiandra GD" w:hAnsi="Maiandra GD"/>
          <w:color w:val="000000"/>
          <w:sz w:val="24"/>
        </w:rPr>
      </w:pPr>
      <w:r w:rsidRPr="00A8427A">
        <w:rPr>
          <w:rFonts w:ascii="Maiandra GD" w:hAnsi="Maiandra GD"/>
          <w:color w:val="000000"/>
          <w:sz w:val="24"/>
        </w:rPr>
        <w:t>Posibilitar</w:t>
      </w:r>
      <w:r w:rsidR="004E0B4A" w:rsidRPr="00A8427A">
        <w:rPr>
          <w:rFonts w:ascii="Maiandra GD" w:hAnsi="Maiandra GD"/>
          <w:color w:val="000000"/>
          <w:sz w:val="24"/>
        </w:rPr>
        <w:t xml:space="preserve"> al </w:t>
      </w:r>
      <w:r w:rsidR="00231720" w:rsidRPr="00A8427A">
        <w:rPr>
          <w:rFonts w:ascii="Maiandra GD" w:hAnsi="Maiandra GD"/>
          <w:color w:val="000000"/>
          <w:sz w:val="24"/>
        </w:rPr>
        <w:t>estudiante</w:t>
      </w:r>
      <w:r w:rsidR="004E0B4A" w:rsidRPr="00A8427A">
        <w:rPr>
          <w:rFonts w:ascii="Maiandra GD" w:hAnsi="Maiandra GD"/>
          <w:color w:val="000000"/>
          <w:sz w:val="24"/>
        </w:rPr>
        <w:t xml:space="preserve"> la realización de sus exámenes</w:t>
      </w:r>
      <w:r w:rsidR="00D11640" w:rsidRPr="00A8427A">
        <w:rPr>
          <w:rFonts w:ascii="Maiandra GD" w:hAnsi="Maiandra GD"/>
          <w:color w:val="000000"/>
          <w:sz w:val="24"/>
        </w:rPr>
        <w:t>,</w:t>
      </w:r>
      <w:r w:rsidR="004E0B4A" w:rsidRPr="00A8427A">
        <w:rPr>
          <w:rFonts w:ascii="Maiandra GD" w:hAnsi="Maiandra GD"/>
          <w:color w:val="000000"/>
          <w:sz w:val="24"/>
        </w:rPr>
        <w:t xml:space="preserve"> </w:t>
      </w:r>
      <w:r w:rsidR="00D11640" w:rsidRPr="00A8427A">
        <w:rPr>
          <w:rFonts w:ascii="Maiandra GD" w:hAnsi="Maiandra GD"/>
          <w:color w:val="000000"/>
          <w:sz w:val="24"/>
        </w:rPr>
        <w:t xml:space="preserve">así como atender, en su caso, las labores de representación y participación en </w:t>
      </w:r>
      <w:r w:rsidR="00B24CE0" w:rsidRPr="00A8427A">
        <w:rPr>
          <w:rFonts w:ascii="Maiandra GD" w:hAnsi="Maiandra GD"/>
          <w:color w:val="000000"/>
          <w:sz w:val="24"/>
        </w:rPr>
        <w:t>su</w:t>
      </w:r>
      <w:r w:rsidR="00D11640" w:rsidRPr="00A8427A">
        <w:rPr>
          <w:rFonts w:ascii="Maiandra GD" w:hAnsi="Maiandra GD"/>
          <w:color w:val="000000"/>
          <w:sz w:val="24"/>
        </w:rPr>
        <w:t xml:space="preserve"> Universidad</w:t>
      </w:r>
      <w:r w:rsidR="00B24CE0" w:rsidRPr="00A8427A">
        <w:rPr>
          <w:rFonts w:ascii="Maiandra GD" w:hAnsi="Maiandra GD"/>
          <w:color w:val="000000"/>
          <w:sz w:val="24"/>
        </w:rPr>
        <w:t xml:space="preserve"> de procedencia.</w:t>
      </w:r>
    </w:p>
    <w:p w14:paraId="1AB5C6ED" w14:textId="77777777" w:rsidR="006033BB" w:rsidRPr="00A8427A" w:rsidRDefault="006033BB" w:rsidP="00B24292">
      <w:pPr>
        <w:pStyle w:val="Textoindependiente"/>
        <w:numPr>
          <w:ilvl w:val="0"/>
          <w:numId w:val="19"/>
        </w:numPr>
        <w:spacing w:after="120"/>
        <w:jc w:val="both"/>
        <w:rPr>
          <w:rFonts w:ascii="Maiandra GD" w:hAnsi="Maiandra GD"/>
          <w:color w:val="000000"/>
          <w:sz w:val="24"/>
        </w:rPr>
      </w:pPr>
      <w:r w:rsidRPr="00A8427A">
        <w:rPr>
          <w:rFonts w:ascii="Maiandra GD" w:hAnsi="Maiandra GD"/>
          <w:color w:val="000000"/>
          <w:sz w:val="24"/>
        </w:rPr>
        <w:t>En materia de prevención de riesgos laborales, facilitará al estudiante la información, formación, equipos y medios de protección adecuados.</w:t>
      </w:r>
    </w:p>
    <w:p w14:paraId="4A9D1FF4" w14:textId="77777777" w:rsidR="00435D14" w:rsidRPr="00A8427A" w:rsidRDefault="00A507AE" w:rsidP="00B24292">
      <w:pPr>
        <w:pStyle w:val="Textoindependiente"/>
        <w:numPr>
          <w:ilvl w:val="0"/>
          <w:numId w:val="19"/>
        </w:numPr>
        <w:spacing w:after="120"/>
        <w:jc w:val="both"/>
        <w:rPr>
          <w:rFonts w:ascii="Maiandra GD" w:hAnsi="Maiandra GD"/>
          <w:color w:val="000000"/>
          <w:sz w:val="24"/>
        </w:rPr>
      </w:pPr>
      <w:r w:rsidRPr="00A8427A">
        <w:rPr>
          <w:rFonts w:ascii="Maiandra GD" w:hAnsi="Maiandra GD"/>
          <w:color w:val="000000"/>
          <w:sz w:val="24"/>
        </w:rPr>
        <w:t xml:space="preserve">Designar </w:t>
      </w:r>
      <w:r w:rsidR="004E0B4A" w:rsidRPr="00A8427A">
        <w:rPr>
          <w:rFonts w:ascii="Maiandra GD" w:hAnsi="Maiandra GD"/>
          <w:color w:val="000000"/>
          <w:sz w:val="24"/>
        </w:rPr>
        <w:t xml:space="preserve">a un tutor que se responsabilizará de la formación de cada </w:t>
      </w:r>
      <w:r w:rsidR="00D11640" w:rsidRPr="00A8427A">
        <w:rPr>
          <w:rFonts w:ascii="Maiandra GD" w:hAnsi="Maiandra GD"/>
          <w:color w:val="000000"/>
          <w:sz w:val="24"/>
        </w:rPr>
        <w:t>estudiante</w:t>
      </w:r>
      <w:r w:rsidR="004E0B4A" w:rsidRPr="00A8427A">
        <w:rPr>
          <w:rFonts w:ascii="Maiandra GD" w:hAnsi="Maiandra GD"/>
          <w:color w:val="000000"/>
          <w:sz w:val="24"/>
        </w:rPr>
        <w:t xml:space="preserve"> y de la </w:t>
      </w:r>
      <w:r w:rsidR="00932D19" w:rsidRPr="00A8427A">
        <w:rPr>
          <w:rFonts w:ascii="Maiandra GD" w:hAnsi="Maiandra GD"/>
          <w:color w:val="000000"/>
          <w:sz w:val="24"/>
        </w:rPr>
        <w:t>evaluación</w:t>
      </w:r>
      <w:r w:rsidR="006F74CB" w:rsidRPr="00A8427A">
        <w:rPr>
          <w:rFonts w:ascii="Maiandra GD" w:hAnsi="Maiandra GD"/>
          <w:color w:val="000000"/>
          <w:sz w:val="24"/>
        </w:rPr>
        <w:t xml:space="preserve"> de </w:t>
      </w:r>
      <w:r w:rsidR="00AD145A" w:rsidRPr="00A8427A">
        <w:rPr>
          <w:rFonts w:ascii="Maiandra GD" w:hAnsi="Maiandra GD"/>
          <w:color w:val="000000"/>
          <w:sz w:val="24"/>
        </w:rPr>
        <w:t>la</w:t>
      </w:r>
      <w:r w:rsidR="006F74CB" w:rsidRPr="00A8427A">
        <w:rPr>
          <w:rFonts w:ascii="Maiandra GD" w:hAnsi="Maiandra GD"/>
          <w:color w:val="000000"/>
          <w:sz w:val="24"/>
        </w:rPr>
        <w:t xml:space="preserve"> </w:t>
      </w:r>
      <w:r w:rsidR="00725456" w:rsidRPr="00A8427A">
        <w:rPr>
          <w:rFonts w:ascii="Maiandra GD" w:hAnsi="Maiandra GD"/>
          <w:color w:val="000000"/>
          <w:sz w:val="24"/>
        </w:rPr>
        <w:t>práctica</w:t>
      </w:r>
      <w:r w:rsidR="00AD145A" w:rsidRPr="00A8427A">
        <w:rPr>
          <w:rFonts w:ascii="Maiandra GD" w:hAnsi="Maiandra GD"/>
          <w:color w:val="000000"/>
          <w:sz w:val="24"/>
        </w:rPr>
        <w:t xml:space="preserve"> realizada</w:t>
      </w:r>
      <w:r w:rsidR="00932D19" w:rsidRPr="00A8427A">
        <w:rPr>
          <w:rFonts w:ascii="Maiandra GD" w:hAnsi="Maiandra GD"/>
          <w:color w:val="000000"/>
          <w:sz w:val="24"/>
        </w:rPr>
        <w:t xml:space="preserve">. A la finalización de la práctica deberá </w:t>
      </w:r>
      <w:r w:rsidR="006F74CB" w:rsidRPr="00A8427A">
        <w:rPr>
          <w:rFonts w:ascii="Maiandra GD" w:hAnsi="Maiandra GD"/>
          <w:color w:val="000000"/>
          <w:sz w:val="24"/>
        </w:rPr>
        <w:t>facilita</w:t>
      </w:r>
      <w:r w:rsidR="00932D19" w:rsidRPr="00A8427A">
        <w:rPr>
          <w:rFonts w:ascii="Maiandra GD" w:hAnsi="Maiandra GD"/>
          <w:color w:val="000000"/>
          <w:sz w:val="24"/>
        </w:rPr>
        <w:t>r el informe de aprovechamiento de la práctica</w:t>
      </w:r>
      <w:r w:rsidR="00146402" w:rsidRPr="00A8427A">
        <w:rPr>
          <w:rFonts w:ascii="Maiandra GD" w:hAnsi="Maiandra GD"/>
          <w:color w:val="000000"/>
          <w:sz w:val="24"/>
        </w:rPr>
        <w:t>, de acuerdo con los modelos de la Universidad de procedencia.</w:t>
      </w:r>
    </w:p>
    <w:p w14:paraId="08DFB3C7" w14:textId="77777777" w:rsidR="00A507AE" w:rsidRPr="00A8427A" w:rsidRDefault="00A507AE" w:rsidP="00B24292">
      <w:pPr>
        <w:pStyle w:val="Textoindependiente"/>
        <w:numPr>
          <w:ilvl w:val="0"/>
          <w:numId w:val="19"/>
        </w:numPr>
        <w:spacing w:after="120"/>
        <w:jc w:val="both"/>
        <w:rPr>
          <w:rFonts w:ascii="Maiandra GD" w:hAnsi="Maiandra GD"/>
          <w:color w:val="000000"/>
          <w:sz w:val="24"/>
        </w:rPr>
      </w:pPr>
      <w:r w:rsidRPr="00A8427A">
        <w:rPr>
          <w:rFonts w:ascii="Maiandra GD" w:hAnsi="Maiandra GD"/>
          <w:color w:val="000000"/>
          <w:sz w:val="24"/>
        </w:rPr>
        <w:t xml:space="preserve">Dar de alta al estudiante en prácticas en el Régimen General de la Seguridad Social, de conformidad con la legislación vigente </w:t>
      </w:r>
      <w:r w:rsidRPr="00A8427A">
        <w:rPr>
          <w:rFonts w:ascii="Maiandra GD" w:hAnsi="Maiandra GD"/>
          <w:sz w:val="24"/>
        </w:rPr>
        <w:t>en los</w:t>
      </w:r>
      <w:r w:rsidRPr="00A8427A">
        <w:rPr>
          <w:rFonts w:ascii="Maiandra GD" w:hAnsi="Maiandra GD"/>
          <w:color w:val="000000"/>
          <w:sz w:val="24"/>
        </w:rPr>
        <w:t xml:space="preserve"> casos que proceda.</w:t>
      </w:r>
    </w:p>
    <w:p w14:paraId="09008E7F" w14:textId="77777777" w:rsidR="006E3DB4" w:rsidRPr="00A8427A" w:rsidRDefault="006E3DB4" w:rsidP="00B24292">
      <w:pPr>
        <w:pStyle w:val="Textoindependiente"/>
        <w:ind w:left="360"/>
        <w:jc w:val="both"/>
        <w:rPr>
          <w:rFonts w:ascii="Maiandra GD" w:hAnsi="Maiandra GD"/>
          <w:color w:val="000000"/>
          <w:sz w:val="24"/>
        </w:rPr>
      </w:pPr>
    </w:p>
    <w:p w14:paraId="75675043" w14:textId="77777777" w:rsidR="004D3EDD" w:rsidRPr="00A8427A" w:rsidRDefault="00833981" w:rsidP="00B24292">
      <w:pPr>
        <w:pStyle w:val="Textoindependiente"/>
        <w:spacing w:after="120"/>
        <w:jc w:val="both"/>
        <w:rPr>
          <w:rFonts w:ascii="Maiandra GD" w:hAnsi="Maiandra GD"/>
          <w:b/>
          <w:sz w:val="24"/>
          <w:u w:val="single"/>
        </w:rPr>
      </w:pPr>
      <w:r w:rsidRPr="00A8427A">
        <w:rPr>
          <w:rFonts w:ascii="Maiandra GD" w:hAnsi="Maiandra GD"/>
          <w:b/>
          <w:sz w:val="24"/>
          <w:u w:val="single"/>
        </w:rPr>
        <w:t>QUINTA. -</w:t>
      </w:r>
      <w:r w:rsidR="004E0B4A" w:rsidRPr="00A8427A">
        <w:rPr>
          <w:rFonts w:ascii="Maiandra GD" w:hAnsi="Maiandra GD"/>
          <w:b/>
          <w:sz w:val="24"/>
          <w:u w:val="single"/>
        </w:rPr>
        <w:t xml:space="preserve"> </w:t>
      </w:r>
      <w:r w:rsidR="000E26B3" w:rsidRPr="00A8427A">
        <w:rPr>
          <w:rFonts w:ascii="Maiandra GD" w:hAnsi="Maiandra GD"/>
          <w:b/>
          <w:sz w:val="24"/>
          <w:u w:val="single"/>
        </w:rPr>
        <w:t xml:space="preserve">PUBLICIDAD Y </w:t>
      </w:r>
      <w:r w:rsidR="004D3EDD" w:rsidRPr="00A8427A">
        <w:rPr>
          <w:rFonts w:ascii="Maiandra GD" w:hAnsi="Maiandra GD"/>
          <w:b/>
          <w:sz w:val="24"/>
          <w:u w:val="single"/>
        </w:rPr>
        <w:t>PROTECCIÓN DE DATOS</w:t>
      </w:r>
    </w:p>
    <w:p w14:paraId="6AB42A51" w14:textId="168EF449" w:rsidR="00B24292" w:rsidRDefault="00546CF4" w:rsidP="00B24292">
      <w:pPr>
        <w:pStyle w:val="Textbodyindent"/>
        <w:suppressLineNumbers/>
        <w:rPr>
          <w:rFonts w:ascii="Maiandra GD" w:eastAsia="Times New Roman" w:hAnsi="Maiandra GD" w:cs="Times New Roman"/>
          <w:kern w:val="0"/>
          <w:szCs w:val="20"/>
          <w:shd w:val="clear" w:color="auto" w:fill="FFFFFF" w:themeFill="background1"/>
          <w:lang w:val="es-ES_tradnl" w:eastAsia="es-ES" w:bidi="ar-SA"/>
        </w:rPr>
      </w:pPr>
      <w:r w:rsidRPr="00A8427A">
        <w:rPr>
          <w:rFonts w:ascii="Maiandra GD" w:eastAsia="Times New Roman" w:hAnsi="Maiandra GD" w:cs="Times New Roman"/>
          <w:kern w:val="0"/>
          <w:szCs w:val="20"/>
          <w:lang w:val="es-ES_tradnl" w:eastAsia="es-ES" w:bidi="ar-SA"/>
        </w:rPr>
        <w:t xml:space="preserve">Sin perjuicio de las obligaciones en materia de publicidad activa y derecho de acceso a la información pública previstas en la Ley 19/2013, de 9 de diciembre, de transparencia, acceso a la información pública y buen gobierno, y en la </w:t>
      </w:r>
      <w:r w:rsidR="00C4351E" w:rsidRPr="00C4351E">
        <w:rPr>
          <w:rFonts w:ascii="Maiandra GD" w:eastAsia="Times New Roman" w:hAnsi="Maiandra GD" w:cs="Times New Roman"/>
          <w:kern w:val="0"/>
          <w:szCs w:val="20"/>
          <w:lang w:val="es-ES_tradnl" w:eastAsia="es-ES" w:bidi="ar-SA"/>
        </w:rPr>
        <w:t xml:space="preserve">Ley 1/2022, de 13 de abril, de la Generalitat, de Transparencia y Buen Gobierno de la </w:t>
      </w:r>
      <w:proofErr w:type="spellStart"/>
      <w:r w:rsidR="00C4351E" w:rsidRPr="00C4351E">
        <w:rPr>
          <w:rFonts w:ascii="Maiandra GD" w:eastAsia="Times New Roman" w:hAnsi="Maiandra GD" w:cs="Times New Roman"/>
          <w:kern w:val="0"/>
          <w:szCs w:val="20"/>
          <w:lang w:val="es-ES_tradnl" w:eastAsia="es-ES" w:bidi="ar-SA"/>
        </w:rPr>
        <w:t>Comunitat</w:t>
      </w:r>
      <w:proofErr w:type="spellEnd"/>
      <w:r w:rsidR="00C4351E" w:rsidRPr="00C4351E">
        <w:rPr>
          <w:rFonts w:ascii="Maiandra GD" w:eastAsia="Times New Roman" w:hAnsi="Maiandra GD" w:cs="Times New Roman"/>
          <w:kern w:val="0"/>
          <w:szCs w:val="20"/>
          <w:lang w:val="es-ES_tradnl" w:eastAsia="es-ES" w:bidi="ar-SA"/>
        </w:rPr>
        <w:t xml:space="preserve"> Valenciana</w:t>
      </w:r>
      <w:r w:rsidRPr="00C4351E">
        <w:rPr>
          <w:rFonts w:ascii="Maiandra GD" w:eastAsia="Times New Roman" w:hAnsi="Maiandra GD" w:cs="Times New Roman"/>
          <w:kern w:val="0"/>
          <w:szCs w:val="20"/>
          <w:lang w:val="es-ES_tradnl" w:eastAsia="es-ES" w:bidi="ar-SA"/>
        </w:rPr>
        <w:t xml:space="preserve">, </w:t>
      </w:r>
      <w:r w:rsidRPr="00A8427A">
        <w:rPr>
          <w:rFonts w:ascii="Maiandra GD" w:eastAsia="Times New Roman" w:hAnsi="Maiandra GD" w:cs="Times New Roman"/>
          <w:kern w:val="0"/>
          <w:szCs w:val="20"/>
          <w:lang w:val="es-ES_tradnl" w:eastAsia="es-ES" w:bidi="ar-SA"/>
        </w:rPr>
        <w:t xml:space="preserve">las partes se comprometen a respetar la confidencialidad de la información que se suministren en la ejecución del presente </w:t>
      </w:r>
      <w:r w:rsidR="000F6DCA" w:rsidRPr="00A8427A">
        <w:rPr>
          <w:rFonts w:ascii="Maiandra GD" w:eastAsia="Times New Roman" w:hAnsi="Maiandra GD" w:cs="Times New Roman"/>
          <w:kern w:val="0"/>
          <w:szCs w:val="20"/>
          <w:lang w:val="es-ES_tradnl" w:eastAsia="es-ES" w:bidi="ar-SA"/>
        </w:rPr>
        <w:t>c</w:t>
      </w:r>
      <w:r w:rsidRPr="00A8427A">
        <w:rPr>
          <w:rFonts w:ascii="Maiandra GD" w:eastAsia="Times New Roman" w:hAnsi="Maiandra GD" w:cs="Times New Roman"/>
          <w:kern w:val="0"/>
          <w:szCs w:val="20"/>
          <w:lang w:val="es-ES_tradnl" w:eastAsia="es-ES" w:bidi="ar-SA"/>
        </w:rPr>
        <w:t xml:space="preserve">onvenio. </w:t>
      </w:r>
      <w:r w:rsidR="00933C05" w:rsidRPr="00A8427A">
        <w:rPr>
          <w:rFonts w:ascii="Maiandra GD" w:eastAsia="Times New Roman" w:hAnsi="Maiandra GD" w:cs="Times New Roman"/>
          <w:kern w:val="0"/>
          <w:szCs w:val="20"/>
          <w:shd w:val="clear" w:color="auto" w:fill="FFFFFF" w:themeFill="background1"/>
          <w:lang w:val="es-ES_tradnl" w:eastAsia="es-ES" w:bidi="ar-SA"/>
        </w:rPr>
        <w:t xml:space="preserve">Para un adecuado cumplimiento de las exigencias de publicidad activa, en lo que a publicación de los convenios se refiere, este convenio será objeto de publicación en el portal de transparencia de la UMH: http://transparencia.umh.es/. </w:t>
      </w:r>
    </w:p>
    <w:p w14:paraId="11675B02" w14:textId="77777777" w:rsidR="00207D2F" w:rsidRDefault="00207D2F" w:rsidP="00207D2F">
      <w:pPr>
        <w:autoSpaceDE w:val="0"/>
        <w:autoSpaceDN w:val="0"/>
        <w:adjustRightInd w:val="0"/>
        <w:rPr>
          <w:rFonts w:ascii="Maiandra GD" w:hAnsi="Maiandra GD"/>
          <w:sz w:val="24"/>
          <w:shd w:val="clear" w:color="auto" w:fill="FFFFFF" w:themeFill="background1"/>
          <w:lang w:val="es-ES_tradnl"/>
        </w:rPr>
      </w:pPr>
    </w:p>
    <w:p w14:paraId="57098A0A" w14:textId="6F6B60B5" w:rsidR="00207D2F" w:rsidRDefault="00207D2F" w:rsidP="00207D2F">
      <w:pPr>
        <w:autoSpaceDE w:val="0"/>
        <w:autoSpaceDN w:val="0"/>
        <w:adjustRightInd w:val="0"/>
        <w:rPr>
          <w:rFonts w:ascii="Maiandra GD" w:hAnsi="Maiandra GD"/>
          <w:bCs/>
          <w:sz w:val="24"/>
          <w:szCs w:val="24"/>
          <w:lang w:val="es-ES_tradnl"/>
        </w:rPr>
      </w:pPr>
      <w:r>
        <w:rPr>
          <w:rFonts w:ascii="Maiandra GD" w:hAnsi="Maiandra GD"/>
          <w:sz w:val="24"/>
          <w:shd w:val="clear" w:color="auto" w:fill="FFFFFF" w:themeFill="background1"/>
          <w:lang w:val="es-ES_tradnl"/>
        </w:rPr>
        <w:t xml:space="preserve">Y en el caso de </w:t>
      </w:r>
      <w:r w:rsidRPr="00847F42">
        <w:rPr>
          <w:rFonts w:ascii="Maiandra GD" w:hAnsi="Maiandra GD"/>
          <w:sz w:val="24"/>
          <w:shd w:val="clear" w:color="auto" w:fill="FFFFFF" w:themeFill="background1"/>
          <w:lang w:val="es-ES_tradnl"/>
        </w:rPr>
        <w:t xml:space="preserve">la </w:t>
      </w:r>
      <w:r w:rsidR="00E33A2C" w:rsidRPr="00E33A2C">
        <w:rPr>
          <w:rFonts w:ascii="Maiandra GD" w:hAnsi="Maiandra GD" w:cs="Calibri"/>
          <w:iCs/>
          <w:sz w:val="24"/>
          <w:szCs w:val="24"/>
          <w:highlight w:val="yellow"/>
        </w:rPr>
        <w:t>UNIVERSIDAD……………</w:t>
      </w:r>
    </w:p>
    <w:p w14:paraId="7F64181C" w14:textId="77777777" w:rsidR="00546CF4" w:rsidRPr="00A8427A" w:rsidRDefault="00546CF4" w:rsidP="00B24292">
      <w:pPr>
        <w:pStyle w:val="Textbodyindent"/>
        <w:suppressLineNumbers/>
        <w:spacing w:line="240" w:lineRule="auto"/>
        <w:ind w:firstLine="0"/>
        <w:rPr>
          <w:rFonts w:ascii="Maiandra GD" w:eastAsia="Times New Roman" w:hAnsi="Maiandra GD" w:cs="Times New Roman"/>
          <w:kern w:val="0"/>
          <w:szCs w:val="20"/>
          <w:lang w:val="es-ES_tradnl" w:eastAsia="es-ES" w:bidi="ar-SA"/>
        </w:rPr>
      </w:pPr>
    </w:p>
    <w:p w14:paraId="3DFDD804" w14:textId="77777777" w:rsidR="00546CF4" w:rsidRPr="00A8427A" w:rsidRDefault="00546CF4" w:rsidP="00B24292">
      <w:pPr>
        <w:pStyle w:val="Textbodyindent"/>
        <w:suppressLineNumbers/>
        <w:spacing w:line="240" w:lineRule="auto"/>
        <w:ind w:firstLine="0"/>
        <w:rPr>
          <w:rFonts w:ascii="Maiandra GD" w:eastAsia="Times New Roman" w:hAnsi="Maiandra GD" w:cs="Times New Roman"/>
          <w:kern w:val="0"/>
          <w:szCs w:val="20"/>
          <w:lang w:val="es-ES_tradnl" w:eastAsia="es-ES" w:bidi="ar-SA"/>
        </w:rPr>
      </w:pPr>
      <w:r w:rsidRPr="00A8427A">
        <w:rPr>
          <w:rFonts w:ascii="Maiandra GD" w:eastAsia="Times New Roman" w:hAnsi="Maiandra GD" w:cs="Times New Roman"/>
          <w:kern w:val="0"/>
          <w:szCs w:val="20"/>
          <w:lang w:val="es-ES_tradnl" w:eastAsia="es-ES" w:bidi="ar-SA"/>
        </w:rPr>
        <w:t>Asimismo, se obligan expresamente en el acceso, cesión o tratamiento de datos de carácter personal a respetar los principios, disposiciones y medidas de seguridad previstas en el Reglamento (UE) 2016/679 del Parlamento Europeo y del Consejo de 27 de abril de 2016 y la normativa española aprobada para su transposición.</w:t>
      </w:r>
    </w:p>
    <w:p w14:paraId="4E54F662" w14:textId="77777777" w:rsidR="007B377D" w:rsidRPr="00A8427A" w:rsidRDefault="007B377D" w:rsidP="00B24292">
      <w:pPr>
        <w:autoSpaceDE w:val="0"/>
        <w:autoSpaceDN w:val="0"/>
        <w:adjustRightInd w:val="0"/>
        <w:jc w:val="both"/>
        <w:rPr>
          <w:rFonts w:ascii="Maiandra GD" w:hAnsi="Maiandra GD"/>
          <w:sz w:val="24"/>
          <w:lang w:val="es-ES_tradnl"/>
        </w:rPr>
      </w:pPr>
    </w:p>
    <w:p w14:paraId="2C7CDAC7" w14:textId="77777777" w:rsidR="00933C05" w:rsidRPr="00A8427A" w:rsidRDefault="00933C05" w:rsidP="00B24292">
      <w:pPr>
        <w:autoSpaceDE w:val="0"/>
        <w:autoSpaceDN w:val="0"/>
        <w:adjustRightInd w:val="0"/>
        <w:jc w:val="both"/>
        <w:rPr>
          <w:rFonts w:ascii="Maiandra GD" w:hAnsi="Maiandra GD"/>
          <w:sz w:val="24"/>
          <w:lang w:val="es-ES_tradnl"/>
        </w:rPr>
      </w:pPr>
      <w:r w:rsidRPr="00A8427A">
        <w:rPr>
          <w:rFonts w:ascii="Maiandra GD" w:hAnsi="Maiandra GD"/>
          <w:sz w:val="24"/>
          <w:lang w:val="es-ES_tradnl"/>
        </w:rPr>
        <w:t xml:space="preserve">La entrega entre las partes de los datos personales de las personas físicas, se realizará con la única y exclusiva finalidad de cumplir con lo previsto en el presente convenio y sus anexos. El acceso a los datos que sean responsabilidad de una de las partes por </w:t>
      </w:r>
      <w:r w:rsidRPr="00A8427A">
        <w:rPr>
          <w:rFonts w:ascii="Maiandra GD" w:hAnsi="Maiandra GD"/>
          <w:sz w:val="24"/>
          <w:lang w:val="es-ES_tradnl"/>
        </w:rPr>
        <w:lastRenderedPageBreak/>
        <w:t>la otra se realizará en nombre y por cuenta del responsable, asumiendo la consideración de encargado del tratamiento, conforme al artículo 33 de la Ley Orgánica 3/2018, de 5 de diciembre, de Protección de Datos Personales y garantía de los derechos digitales y comprometiéndose a tratar los citados datos personales siguiendo, en todo momento, las instrucciones que reciba del responsable y no aplicar o utilizar dichos datos con fin distinto al previsto, estando las partes obligadas a adoptar todas aquellas precauciones y aplicar todas aquellas medidas de seguridad previstas por la normativa de protección de datos de carácter personal.</w:t>
      </w:r>
    </w:p>
    <w:p w14:paraId="4CE1E194" w14:textId="77777777" w:rsidR="00933C05" w:rsidRPr="00A8427A" w:rsidRDefault="00933C05" w:rsidP="00B24292">
      <w:pPr>
        <w:autoSpaceDE w:val="0"/>
        <w:autoSpaceDN w:val="0"/>
        <w:adjustRightInd w:val="0"/>
        <w:jc w:val="both"/>
        <w:rPr>
          <w:rFonts w:ascii="Maiandra GD" w:hAnsi="Maiandra GD"/>
          <w:sz w:val="24"/>
          <w:lang w:val="es-ES_tradnl"/>
        </w:rPr>
      </w:pPr>
    </w:p>
    <w:p w14:paraId="1097CA14" w14:textId="0F900B01" w:rsidR="00933C05" w:rsidRPr="00A8427A" w:rsidRDefault="00933C05" w:rsidP="00B24292">
      <w:pPr>
        <w:autoSpaceDE w:val="0"/>
        <w:autoSpaceDN w:val="0"/>
        <w:adjustRightInd w:val="0"/>
        <w:jc w:val="both"/>
        <w:rPr>
          <w:rFonts w:ascii="Maiandra GD" w:hAnsi="Maiandra GD"/>
          <w:sz w:val="24"/>
          <w:lang w:val="es-ES_tradnl"/>
        </w:rPr>
      </w:pPr>
      <w:r w:rsidRPr="00A8427A">
        <w:rPr>
          <w:rFonts w:ascii="Maiandra GD" w:hAnsi="Maiandra GD"/>
          <w:sz w:val="24"/>
          <w:lang w:val="es-ES_tradnl"/>
        </w:rPr>
        <w:t xml:space="preserve">En cumplimiento de los dispuesto en el Reglamento (UE) 2016/679, del Parlamento Europeo y del Consejo, de 27 de abril de 2016 relativo a la protección de las personas físicas en lo que respecta al tratamiento de datos personales y a la libre circulación de estos datos y por el que se deroga la Directiva 95/46/CE, ambas universidades informarán, al estudiante que corresponda, que sus datos serán tratados con la finalidad exclusiva de gestión de empleo prácticas en empresa y formación para el empleo, así como para la realización de encuestas, estudios, promoción de actividades propias y cualquier actividad orientada a la consecución de los fines de la UMH y la </w:t>
      </w:r>
      <w:r w:rsidR="00E33A2C" w:rsidRPr="00E33A2C">
        <w:rPr>
          <w:rFonts w:ascii="Maiandra GD" w:hAnsi="Maiandra GD" w:cs="Calibri"/>
          <w:iCs/>
          <w:sz w:val="24"/>
          <w:szCs w:val="24"/>
          <w:highlight w:val="yellow"/>
        </w:rPr>
        <w:t>UNIVERSIDAD</w:t>
      </w:r>
    </w:p>
    <w:p w14:paraId="2A30168B" w14:textId="77777777" w:rsidR="00933C05" w:rsidRPr="00A8427A" w:rsidRDefault="00933C05" w:rsidP="00B24292">
      <w:pPr>
        <w:autoSpaceDE w:val="0"/>
        <w:autoSpaceDN w:val="0"/>
        <w:adjustRightInd w:val="0"/>
        <w:jc w:val="both"/>
        <w:rPr>
          <w:rFonts w:ascii="Maiandra GD" w:hAnsi="Maiandra GD"/>
          <w:sz w:val="24"/>
          <w:lang w:val="es-ES_tradnl"/>
        </w:rPr>
      </w:pPr>
    </w:p>
    <w:p w14:paraId="11DD8B98" w14:textId="00C7DF5C" w:rsidR="00933C05" w:rsidRPr="00A8427A" w:rsidRDefault="00933C05" w:rsidP="00B24292">
      <w:pPr>
        <w:autoSpaceDE w:val="0"/>
        <w:autoSpaceDN w:val="0"/>
        <w:adjustRightInd w:val="0"/>
        <w:jc w:val="both"/>
        <w:rPr>
          <w:rFonts w:ascii="Maiandra GD" w:hAnsi="Maiandra GD"/>
          <w:sz w:val="24"/>
          <w:lang w:val="es-ES_tradnl"/>
        </w:rPr>
      </w:pPr>
      <w:r w:rsidRPr="00A8427A">
        <w:rPr>
          <w:rFonts w:ascii="Maiandra GD" w:hAnsi="Maiandra GD"/>
          <w:sz w:val="24"/>
          <w:lang w:val="es-ES_tradnl"/>
        </w:rPr>
        <w:t xml:space="preserve">El estudiante tiene el derecho de acceso, rectificación, supresión y portabilidad de sus datos, de limitación y oposición a su tratamiento, dirigiéndose por escrito a Universidad Miguel Hernández de Elche, Servicio Jurídico, a la atención del </w:t>
      </w:r>
      <w:proofErr w:type="gramStart"/>
      <w:r w:rsidRPr="00A8427A">
        <w:rPr>
          <w:rFonts w:ascii="Maiandra GD" w:hAnsi="Maiandra GD"/>
          <w:sz w:val="24"/>
          <w:lang w:val="es-ES_tradnl"/>
        </w:rPr>
        <w:t>Delegado</w:t>
      </w:r>
      <w:proofErr w:type="gramEnd"/>
      <w:r w:rsidRPr="00A8427A">
        <w:rPr>
          <w:rFonts w:ascii="Maiandra GD" w:hAnsi="Maiandra GD"/>
          <w:sz w:val="24"/>
          <w:lang w:val="es-ES_tradnl"/>
        </w:rPr>
        <w:t xml:space="preserve"> de Protección de Datos, Edificio Rectorado y Consejo Social, Avda. de la Universidad SN, 03202, Elche (Alicante). Y, en el caso de la </w:t>
      </w:r>
      <w:r w:rsidR="00E33A2C" w:rsidRPr="00E33A2C">
        <w:rPr>
          <w:rFonts w:ascii="Maiandra GD" w:hAnsi="Maiandra GD" w:cs="Calibri"/>
          <w:iCs/>
          <w:sz w:val="24"/>
          <w:szCs w:val="24"/>
          <w:highlight w:val="yellow"/>
        </w:rPr>
        <w:t xml:space="preserve">UNIVERSIDAD </w:t>
      </w:r>
      <w:proofErr w:type="gramStart"/>
      <w:r w:rsidR="00E33A2C" w:rsidRPr="00E33A2C">
        <w:rPr>
          <w:rFonts w:ascii="Maiandra GD" w:hAnsi="Maiandra GD"/>
          <w:sz w:val="24"/>
          <w:highlight w:val="yellow"/>
          <w:lang w:val="es-ES_tradnl"/>
        </w:rPr>
        <w:t>…….</w:t>
      </w:r>
      <w:proofErr w:type="gramEnd"/>
      <w:r w:rsidR="00E33A2C" w:rsidRPr="00E33A2C">
        <w:rPr>
          <w:rFonts w:ascii="Maiandra GD" w:hAnsi="Maiandra GD"/>
          <w:sz w:val="24"/>
          <w:highlight w:val="yellow"/>
          <w:lang w:val="es-ES_tradnl"/>
        </w:rPr>
        <w:t>.</w:t>
      </w:r>
      <w:r w:rsidR="00207D2F" w:rsidRPr="00847F42">
        <w:rPr>
          <w:rFonts w:ascii="Maiandra GD" w:hAnsi="Maiandra GD"/>
          <w:sz w:val="24"/>
          <w:lang w:val="es-ES_tradnl"/>
        </w:rPr>
        <w:t xml:space="preserve"> </w:t>
      </w:r>
      <w:r w:rsidRPr="00C23913">
        <w:rPr>
          <w:rFonts w:ascii="Maiandra GD" w:hAnsi="Maiandra GD"/>
          <w:sz w:val="24"/>
          <w:lang w:val="es-ES_tradnl"/>
        </w:rPr>
        <w:t xml:space="preserve"> </w:t>
      </w:r>
      <w:r w:rsidRPr="00A8427A">
        <w:rPr>
          <w:rFonts w:ascii="Maiandra GD" w:hAnsi="Maiandra GD"/>
          <w:sz w:val="24"/>
          <w:lang w:val="es-ES_tradnl"/>
        </w:rPr>
        <w:t>Asimismo, tiene derecho a recabar la tutela de la</w:t>
      </w:r>
      <w:r w:rsidR="000F6DCA" w:rsidRPr="00A8427A">
        <w:rPr>
          <w:rFonts w:ascii="Maiandra GD" w:hAnsi="Maiandra GD"/>
          <w:sz w:val="24"/>
          <w:lang w:val="es-ES_tradnl"/>
        </w:rPr>
        <w:t xml:space="preserve"> </w:t>
      </w:r>
      <w:r w:rsidRPr="00A8427A">
        <w:rPr>
          <w:rFonts w:ascii="Maiandra GD" w:hAnsi="Maiandra GD"/>
          <w:sz w:val="24"/>
          <w:lang w:val="es-ES_tradnl"/>
        </w:rPr>
        <w:t>Agencia Española de Protección de datos a través de su</w:t>
      </w:r>
      <w:r w:rsidR="000F6DCA" w:rsidRPr="00A8427A">
        <w:rPr>
          <w:rFonts w:ascii="Maiandra GD" w:hAnsi="Maiandra GD"/>
          <w:sz w:val="24"/>
          <w:lang w:val="es-ES_tradnl"/>
        </w:rPr>
        <w:t xml:space="preserve"> página web www.ag</w:t>
      </w:r>
      <w:r w:rsidRPr="00A8427A">
        <w:rPr>
          <w:rFonts w:ascii="Maiandra GD" w:hAnsi="Maiandra GD"/>
          <w:sz w:val="24"/>
          <w:lang w:val="es-ES_tradnl"/>
        </w:rPr>
        <w:t>pd.es.</w:t>
      </w:r>
    </w:p>
    <w:p w14:paraId="7B41096D" w14:textId="77777777" w:rsidR="00933C05" w:rsidRPr="00A8427A" w:rsidRDefault="00933C05" w:rsidP="00B24292">
      <w:pPr>
        <w:autoSpaceDE w:val="0"/>
        <w:autoSpaceDN w:val="0"/>
        <w:adjustRightInd w:val="0"/>
        <w:jc w:val="both"/>
        <w:rPr>
          <w:rFonts w:ascii="Maiandra GD" w:hAnsi="Maiandra GD"/>
          <w:sz w:val="24"/>
          <w:lang w:val="es-ES_tradnl"/>
        </w:rPr>
      </w:pPr>
    </w:p>
    <w:p w14:paraId="0913982E" w14:textId="77777777" w:rsidR="000F6DCA" w:rsidRPr="00A8427A" w:rsidRDefault="000F6DCA" w:rsidP="00B24292">
      <w:pPr>
        <w:autoSpaceDE w:val="0"/>
        <w:autoSpaceDN w:val="0"/>
        <w:adjustRightInd w:val="0"/>
        <w:jc w:val="both"/>
        <w:rPr>
          <w:rFonts w:ascii="Maiandra GD" w:hAnsi="Maiandra GD"/>
          <w:sz w:val="24"/>
          <w:lang w:val="es-ES_tradnl"/>
        </w:rPr>
      </w:pPr>
      <w:r w:rsidRPr="00A8427A">
        <w:rPr>
          <w:rFonts w:ascii="Maiandra GD" w:hAnsi="Maiandra GD"/>
          <w:sz w:val="24"/>
          <w:lang w:val="es-ES_tradnl"/>
        </w:rPr>
        <w:t>Asimismo, ambas universidades expresamente manifiestan y garantizan que han obtenido el correspondiente consentimiento inequívoco de cada uno de los titulares de los datos de carácter personal, para poder comunicarle sus datos, para llevar a cabo el correcto desarrollo de cualquiera de las líneas de actuación descritas en el objeto del convenio.</w:t>
      </w:r>
    </w:p>
    <w:p w14:paraId="4FC1E0AC" w14:textId="77777777" w:rsidR="000F6DCA" w:rsidRPr="00A8427A" w:rsidRDefault="000F6DCA" w:rsidP="00B24292">
      <w:pPr>
        <w:autoSpaceDE w:val="0"/>
        <w:autoSpaceDN w:val="0"/>
        <w:adjustRightInd w:val="0"/>
        <w:jc w:val="both"/>
        <w:rPr>
          <w:rFonts w:ascii="Maiandra GD" w:hAnsi="Maiandra GD"/>
          <w:sz w:val="24"/>
          <w:lang w:val="es-ES_tradnl"/>
        </w:rPr>
      </w:pPr>
    </w:p>
    <w:p w14:paraId="5BD4F6A8" w14:textId="77777777" w:rsidR="000F6DCA" w:rsidRPr="00A8427A" w:rsidRDefault="000F6DCA" w:rsidP="00B24292">
      <w:pPr>
        <w:autoSpaceDE w:val="0"/>
        <w:autoSpaceDN w:val="0"/>
        <w:adjustRightInd w:val="0"/>
        <w:jc w:val="both"/>
        <w:rPr>
          <w:rFonts w:ascii="Maiandra GD" w:hAnsi="Maiandra GD"/>
          <w:sz w:val="24"/>
          <w:lang w:val="es-ES_tradnl"/>
        </w:rPr>
      </w:pPr>
      <w:r w:rsidRPr="00A8427A">
        <w:rPr>
          <w:rFonts w:ascii="Maiandra GD" w:hAnsi="Maiandra GD"/>
          <w:sz w:val="24"/>
          <w:lang w:val="es-ES_tradnl"/>
        </w:rPr>
        <w:t>Ambas partes se comprometen al cumplimiento de la obligación de custodia y secreto de los datos de carácter personal a los que tengan acceso y adoptarán todas las medidas que garanticen la confidencialidad de dichos datos, eviten su alteración, pérdida, tratamiento o acceso no autorizado, conforme al Reglamento citado. Al respecto, el alumnado en prácticas deberá firmar un compromiso de confidencialidad en el que se compromete a cumplir todas las disposiciones relativas a la política de la entidad donde realice las prácticas.</w:t>
      </w:r>
    </w:p>
    <w:p w14:paraId="14077283" w14:textId="77777777" w:rsidR="000F6DCA" w:rsidRPr="00A8427A" w:rsidRDefault="000F6DCA" w:rsidP="00B24292">
      <w:pPr>
        <w:autoSpaceDE w:val="0"/>
        <w:autoSpaceDN w:val="0"/>
        <w:adjustRightInd w:val="0"/>
        <w:jc w:val="both"/>
        <w:rPr>
          <w:rFonts w:ascii="Maiandra GD" w:hAnsi="Maiandra GD"/>
          <w:sz w:val="24"/>
          <w:lang w:val="es-ES_tradnl"/>
        </w:rPr>
      </w:pPr>
    </w:p>
    <w:p w14:paraId="7CC0B925" w14:textId="77777777" w:rsidR="00933C05" w:rsidRPr="00A8427A" w:rsidRDefault="000F6DCA" w:rsidP="00B24292">
      <w:pPr>
        <w:autoSpaceDE w:val="0"/>
        <w:autoSpaceDN w:val="0"/>
        <w:adjustRightInd w:val="0"/>
        <w:jc w:val="both"/>
        <w:rPr>
          <w:rFonts w:ascii="Maiandra GD" w:hAnsi="Maiandra GD"/>
          <w:sz w:val="24"/>
          <w:lang w:val="es-ES_tradnl"/>
        </w:rPr>
      </w:pPr>
      <w:r w:rsidRPr="00A8427A">
        <w:rPr>
          <w:rFonts w:ascii="Maiandra GD" w:hAnsi="Maiandra GD"/>
          <w:sz w:val="24"/>
          <w:lang w:val="es-ES_tradnl"/>
        </w:rPr>
        <w:t>Si, en virtud del presente convenio, cualquiera de las partes comunica a la otra parte datos de carácter personal, la entidad cedente expresamente manifiesta y garantiza a la cesionaria que cumple con la totalidad de las obligaciones y previsiones contenidas en el citado reglamento, con respecto a dichos datos.</w:t>
      </w:r>
    </w:p>
    <w:p w14:paraId="088BAB11" w14:textId="77777777" w:rsidR="000F6DCA" w:rsidRPr="00A8427A" w:rsidRDefault="000F6DCA" w:rsidP="00B24292">
      <w:pPr>
        <w:autoSpaceDE w:val="0"/>
        <w:autoSpaceDN w:val="0"/>
        <w:adjustRightInd w:val="0"/>
        <w:jc w:val="both"/>
        <w:rPr>
          <w:rFonts w:ascii="Maiandra GD" w:hAnsi="Maiandra GD"/>
          <w:color w:val="FF0000"/>
          <w:sz w:val="24"/>
          <w:lang w:val="es-ES_tradnl"/>
        </w:rPr>
      </w:pPr>
    </w:p>
    <w:p w14:paraId="712E70EE" w14:textId="77777777" w:rsidR="00435D14" w:rsidRPr="00A8427A" w:rsidRDefault="008C775A" w:rsidP="00B24292">
      <w:pPr>
        <w:pStyle w:val="Textoindependiente"/>
        <w:jc w:val="both"/>
        <w:rPr>
          <w:rFonts w:ascii="Maiandra GD" w:hAnsi="Maiandra GD"/>
          <w:b/>
          <w:sz w:val="24"/>
          <w:u w:val="single"/>
        </w:rPr>
      </w:pPr>
      <w:proofErr w:type="gramStart"/>
      <w:r w:rsidRPr="00A8427A">
        <w:rPr>
          <w:rFonts w:ascii="Maiandra GD" w:hAnsi="Maiandra GD"/>
          <w:b/>
          <w:sz w:val="24"/>
          <w:u w:val="single"/>
        </w:rPr>
        <w:t>S</w:t>
      </w:r>
      <w:r w:rsidR="008D45B2" w:rsidRPr="00A8427A">
        <w:rPr>
          <w:rFonts w:ascii="Maiandra GD" w:hAnsi="Maiandra GD"/>
          <w:b/>
          <w:sz w:val="24"/>
          <w:u w:val="single"/>
        </w:rPr>
        <w:t>EXTA</w:t>
      </w:r>
      <w:r w:rsidRPr="00A8427A">
        <w:rPr>
          <w:rFonts w:ascii="Maiandra GD" w:hAnsi="Maiandra GD"/>
          <w:b/>
          <w:sz w:val="24"/>
          <w:u w:val="single"/>
        </w:rPr>
        <w:t>.-</w:t>
      </w:r>
      <w:proofErr w:type="gramEnd"/>
      <w:r w:rsidRPr="00A8427A">
        <w:rPr>
          <w:rFonts w:ascii="Maiandra GD" w:hAnsi="Maiandra GD"/>
          <w:b/>
          <w:sz w:val="24"/>
          <w:u w:val="single"/>
        </w:rPr>
        <w:t xml:space="preserve"> </w:t>
      </w:r>
      <w:r w:rsidR="009E5D24" w:rsidRPr="00A8427A">
        <w:rPr>
          <w:rFonts w:ascii="Maiandra GD" w:hAnsi="Maiandra GD"/>
          <w:b/>
          <w:sz w:val="24"/>
          <w:u w:val="single"/>
        </w:rPr>
        <w:t>COMISIÓN</w:t>
      </w:r>
      <w:r w:rsidR="00435D14" w:rsidRPr="00A8427A">
        <w:rPr>
          <w:rFonts w:ascii="Maiandra GD" w:hAnsi="Maiandra GD"/>
          <w:b/>
          <w:sz w:val="24"/>
          <w:u w:val="single"/>
        </w:rPr>
        <w:t xml:space="preserve"> </w:t>
      </w:r>
      <w:r w:rsidR="009E5D24" w:rsidRPr="00A8427A">
        <w:rPr>
          <w:rFonts w:ascii="Maiandra GD" w:hAnsi="Maiandra GD"/>
          <w:b/>
          <w:sz w:val="24"/>
          <w:u w:val="single"/>
        </w:rPr>
        <w:t>DE SEGUIMIENTO</w:t>
      </w:r>
    </w:p>
    <w:p w14:paraId="1DAF5EC9" w14:textId="77777777" w:rsidR="008D45B2" w:rsidRPr="00A8427A" w:rsidRDefault="008D45B2" w:rsidP="00B24292">
      <w:pPr>
        <w:pStyle w:val="Textoindependiente"/>
        <w:spacing w:after="120"/>
        <w:jc w:val="both"/>
        <w:rPr>
          <w:rFonts w:ascii="Maiandra GD" w:hAnsi="Maiandra GD"/>
          <w:b/>
          <w:sz w:val="24"/>
          <w:u w:val="single"/>
        </w:rPr>
      </w:pPr>
    </w:p>
    <w:p w14:paraId="6BD41677" w14:textId="77777777" w:rsidR="002A458C" w:rsidRPr="00A8427A" w:rsidRDefault="002A458C" w:rsidP="00B24292">
      <w:pPr>
        <w:pStyle w:val="Textoindependiente2"/>
        <w:rPr>
          <w:rFonts w:ascii="Maiandra GD" w:hAnsi="Maiandra GD"/>
          <w:b w:val="0"/>
          <w:sz w:val="24"/>
          <w:lang w:val="es-ES_tradnl"/>
        </w:rPr>
      </w:pPr>
      <w:r w:rsidRPr="00A8427A">
        <w:rPr>
          <w:rFonts w:ascii="Maiandra GD" w:hAnsi="Maiandra GD"/>
          <w:b w:val="0"/>
          <w:sz w:val="24"/>
          <w:lang w:val="es-ES_tradnl"/>
        </w:rPr>
        <w:t>Para garantizar la correcta ejecución y el seguimiento de lo establecido en el presente Convenio, se crea una Comisión</w:t>
      </w:r>
      <w:r w:rsidR="00F4026A" w:rsidRPr="00A8427A">
        <w:rPr>
          <w:rFonts w:ascii="Maiandra GD" w:hAnsi="Maiandra GD"/>
          <w:b w:val="0"/>
          <w:sz w:val="24"/>
          <w:lang w:val="es-ES_tradnl"/>
        </w:rPr>
        <w:t xml:space="preserve"> </w:t>
      </w:r>
      <w:r w:rsidRPr="00A8427A">
        <w:rPr>
          <w:rFonts w:ascii="Maiandra GD" w:hAnsi="Maiandra GD"/>
          <w:b w:val="0"/>
          <w:sz w:val="24"/>
          <w:lang w:val="es-ES_tradnl"/>
        </w:rPr>
        <w:t xml:space="preserve">de Seguimiento </w:t>
      </w:r>
      <w:r w:rsidR="00F4026A" w:rsidRPr="00A8427A">
        <w:rPr>
          <w:rFonts w:ascii="Maiandra GD" w:hAnsi="Maiandra GD"/>
          <w:b w:val="0"/>
          <w:sz w:val="24"/>
          <w:lang w:val="es-ES_tradnl"/>
        </w:rPr>
        <w:t>paritaria integrada por representantes de cada una de las universidades</w:t>
      </w:r>
      <w:r w:rsidRPr="00A8427A">
        <w:rPr>
          <w:rFonts w:ascii="Maiandra GD" w:hAnsi="Maiandra GD"/>
          <w:b w:val="0"/>
          <w:sz w:val="24"/>
          <w:lang w:val="es-ES_tradnl"/>
        </w:rPr>
        <w:t>, que se regirá por lo dispuesto en la Ley 40/2015 de 1 de</w:t>
      </w:r>
      <w:r w:rsidR="008160EB" w:rsidRPr="00A8427A">
        <w:rPr>
          <w:rFonts w:ascii="Maiandra GD" w:hAnsi="Maiandra GD"/>
          <w:b w:val="0"/>
          <w:sz w:val="24"/>
          <w:lang w:val="es-ES_tradnl"/>
        </w:rPr>
        <w:t xml:space="preserve"> </w:t>
      </w:r>
      <w:r w:rsidRPr="00A8427A">
        <w:rPr>
          <w:rFonts w:ascii="Maiandra GD" w:hAnsi="Maiandra GD"/>
          <w:b w:val="0"/>
          <w:sz w:val="24"/>
          <w:lang w:val="es-ES_tradnl"/>
        </w:rPr>
        <w:t>octubre de Régimen Jurídico del Sector Público.</w:t>
      </w:r>
    </w:p>
    <w:p w14:paraId="426EBE14" w14:textId="77777777" w:rsidR="002A458C" w:rsidRPr="00A8427A" w:rsidRDefault="002A458C" w:rsidP="00B24292">
      <w:pPr>
        <w:pStyle w:val="Textoindependiente2"/>
        <w:ind w:left="1416"/>
        <w:rPr>
          <w:rFonts w:ascii="Maiandra GD" w:hAnsi="Maiandra GD"/>
          <w:b w:val="0"/>
          <w:sz w:val="24"/>
          <w:lang w:val="es-ES_tradnl"/>
        </w:rPr>
      </w:pPr>
    </w:p>
    <w:p w14:paraId="2D7EE001" w14:textId="77777777" w:rsidR="002A458C" w:rsidRPr="00A8427A" w:rsidRDefault="002A458C" w:rsidP="00B24292">
      <w:pPr>
        <w:pStyle w:val="Textoindependiente2"/>
        <w:rPr>
          <w:rFonts w:ascii="Maiandra GD" w:hAnsi="Maiandra GD"/>
          <w:b w:val="0"/>
          <w:sz w:val="24"/>
          <w:lang w:val="es-ES_tradnl"/>
        </w:rPr>
      </w:pPr>
      <w:r w:rsidRPr="00A8427A">
        <w:rPr>
          <w:rFonts w:ascii="Maiandra GD" w:hAnsi="Maiandra GD"/>
          <w:b w:val="0"/>
          <w:sz w:val="24"/>
          <w:lang w:val="es-ES_tradnl"/>
        </w:rPr>
        <w:t>Esta Comisión tiene por objeto resolver los problemas de interpretación y cumplimiento que pueda plantearse respecto del presente Convenio.</w:t>
      </w:r>
      <w:r w:rsidR="008160EB" w:rsidRPr="00A8427A">
        <w:rPr>
          <w:rFonts w:ascii="Maiandra GD" w:hAnsi="Maiandra GD"/>
          <w:b w:val="0"/>
          <w:sz w:val="24"/>
          <w:lang w:val="es-ES_tradnl"/>
        </w:rPr>
        <w:t xml:space="preserve"> </w:t>
      </w:r>
      <w:r w:rsidRPr="00A8427A">
        <w:rPr>
          <w:rFonts w:ascii="Maiandra GD" w:hAnsi="Maiandra GD"/>
          <w:b w:val="0"/>
          <w:sz w:val="24"/>
          <w:lang w:val="es-ES_tradnl"/>
        </w:rPr>
        <w:t>Se reunirá</w:t>
      </w:r>
      <w:r w:rsidR="008160EB" w:rsidRPr="00A8427A">
        <w:rPr>
          <w:rFonts w:ascii="Maiandra GD" w:hAnsi="Maiandra GD"/>
          <w:b w:val="0"/>
          <w:sz w:val="24"/>
          <w:lang w:val="es-ES_tradnl"/>
        </w:rPr>
        <w:t xml:space="preserve"> </w:t>
      </w:r>
      <w:r w:rsidRPr="00A8427A">
        <w:rPr>
          <w:rFonts w:ascii="Maiandra GD" w:hAnsi="Maiandra GD"/>
          <w:b w:val="0"/>
          <w:sz w:val="24"/>
          <w:lang w:val="es-ES_tradnl"/>
        </w:rPr>
        <w:t>cuantas</w:t>
      </w:r>
      <w:r w:rsidR="008160EB" w:rsidRPr="00A8427A">
        <w:rPr>
          <w:rFonts w:ascii="Maiandra GD" w:hAnsi="Maiandra GD"/>
          <w:b w:val="0"/>
          <w:sz w:val="24"/>
          <w:lang w:val="es-ES_tradnl"/>
        </w:rPr>
        <w:t xml:space="preserve"> </w:t>
      </w:r>
      <w:r w:rsidRPr="00A8427A">
        <w:rPr>
          <w:rFonts w:ascii="Maiandra GD" w:hAnsi="Maiandra GD"/>
          <w:b w:val="0"/>
          <w:sz w:val="24"/>
          <w:lang w:val="es-ES_tradnl"/>
        </w:rPr>
        <w:t>veces</w:t>
      </w:r>
      <w:r w:rsidR="008160EB" w:rsidRPr="00A8427A">
        <w:rPr>
          <w:rFonts w:ascii="Maiandra GD" w:hAnsi="Maiandra GD"/>
          <w:b w:val="0"/>
          <w:sz w:val="24"/>
          <w:lang w:val="es-ES_tradnl"/>
        </w:rPr>
        <w:t xml:space="preserve"> </w:t>
      </w:r>
      <w:r w:rsidRPr="00A8427A">
        <w:rPr>
          <w:rFonts w:ascii="Maiandra GD" w:hAnsi="Maiandra GD"/>
          <w:b w:val="0"/>
          <w:sz w:val="24"/>
          <w:lang w:val="es-ES_tradnl"/>
        </w:rPr>
        <w:t>lo</w:t>
      </w:r>
      <w:r w:rsidR="008160EB" w:rsidRPr="00A8427A">
        <w:rPr>
          <w:rFonts w:ascii="Maiandra GD" w:hAnsi="Maiandra GD"/>
          <w:b w:val="0"/>
          <w:sz w:val="24"/>
          <w:lang w:val="es-ES_tradnl"/>
        </w:rPr>
        <w:t xml:space="preserve"> </w:t>
      </w:r>
      <w:r w:rsidRPr="00A8427A">
        <w:rPr>
          <w:rFonts w:ascii="Maiandra GD" w:hAnsi="Maiandra GD"/>
          <w:b w:val="0"/>
          <w:sz w:val="24"/>
          <w:lang w:val="es-ES_tradnl"/>
        </w:rPr>
        <w:t>solicite cada una de las partes.</w:t>
      </w:r>
    </w:p>
    <w:p w14:paraId="77645EED" w14:textId="77777777" w:rsidR="000E26B3" w:rsidRPr="00A8427A" w:rsidRDefault="000E26B3" w:rsidP="00B24292">
      <w:pPr>
        <w:pStyle w:val="Textoindependiente2"/>
        <w:rPr>
          <w:rFonts w:ascii="Maiandra GD" w:hAnsi="Maiandra GD"/>
          <w:b w:val="0"/>
          <w:sz w:val="24"/>
          <w:lang w:val="es-ES_tradnl"/>
        </w:rPr>
      </w:pPr>
    </w:p>
    <w:p w14:paraId="609A9EC2" w14:textId="77777777" w:rsidR="00F15C34" w:rsidRPr="00A8427A" w:rsidRDefault="000F4AD5" w:rsidP="00B24292">
      <w:pPr>
        <w:pStyle w:val="Textoindependiente2"/>
        <w:rPr>
          <w:rFonts w:ascii="Maiandra GD" w:hAnsi="Maiandra GD"/>
          <w:b w:val="0"/>
          <w:sz w:val="24"/>
          <w:lang w:val="es-ES_tradnl"/>
        </w:rPr>
      </w:pPr>
      <w:r w:rsidRPr="00A8427A">
        <w:rPr>
          <w:rFonts w:ascii="Maiandra GD" w:hAnsi="Maiandra GD"/>
          <w:b w:val="0"/>
          <w:sz w:val="24"/>
          <w:lang w:val="es-ES_tradnl"/>
        </w:rPr>
        <w:t>Compondrán la comisión los Vicerrectores, o los Delegados del Rector en su defecto, que ostenten las competencias en materia de prácticas académicas externas de cada universidad.</w:t>
      </w:r>
    </w:p>
    <w:p w14:paraId="26C971A3" w14:textId="77777777" w:rsidR="00F15C34" w:rsidRPr="00A8427A" w:rsidRDefault="00F15C34" w:rsidP="00B24292">
      <w:pPr>
        <w:pStyle w:val="Textoindependiente2"/>
        <w:rPr>
          <w:rFonts w:ascii="Maiandra GD" w:hAnsi="Maiandra GD"/>
          <w:b w:val="0"/>
          <w:sz w:val="24"/>
          <w:lang w:val="es-ES_tradnl"/>
        </w:rPr>
      </w:pPr>
    </w:p>
    <w:p w14:paraId="1919490B" w14:textId="77777777" w:rsidR="00791AC6" w:rsidRPr="00A8427A" w:rsidRDefault="008D45B2" w:rsidP="00B24292">
      <w:pPr>
        <w:pStyle w:val="Prrafodelista"/>
        <w:spacing w:line="240" w:lineRule="auto"/>
        <w:ind w:left="0"/>
        <w:jc w:val="both"/>
        <w:rPr>
          <w:rFonts w:ascii="Maiandra GD" w:eastAsia="Times New Roman" w:hAnsi="Maiandra GD"/>
          <w:b/>
          <w:sz w:val="24"/>
          <w:szCs w:val="20"/>
          <w:u w:val="single"/>
          <w:lang w:val="es-ES_tradnl" w:eastAsia="es-ES"/>
        </w:rPr>
      </w:pPr>
      <w:r w:rsidRPr="00A8427A">
        <w:rPr>
          <w:rFonts w:ascii="Maiandra GD" w:eastAsia="Times New Roman" w:hAnsi="Maiandra GD"/>
          <w:b/>
          <w:sz w:val="24"/>
          <w:szCs w:val="20"/>
          <w:u w:val="single"/>
          <w:lang w:val="es-ES_tradnl" w:eastAsia="es-ES"/>
        </w:rPr>
        <w:t>SÉPTIMA</w:t>
      </w:r>
      <w:r w:rsidR="00791AC6" w:rsidRPr="00A8427A">
        <w:rPr>
          <w:rFonts w:ascii="Maiandra GD" w:eastAsia="Times New Roman" w:hAnsi="Maiandra GD"/>
          <w:b/>
          <w:sz w:val="24"/>
          <w:szCs w:val="20"/>
          <w:u w:val="single"/>
          <w:lang w:val="es-ES_tradnl" w:eastAsia="es-ES"/>
        </w:rPr>
        <w:t>. -</w:t>
      </w:r>
      <w:r w:rsidR="007D5413" w:rsidRPr="00A8427A">
        <w:rPr>
          <w:rFonts w:ascii="Maiandra GD" w:eastAsia="Times New Roman" w:hAnsi="Maiandra GD"/>
          <w:b/>
          <w:sz w:val="24"/>
          <w:szCs w:val="20"/>
          <w:u w:val="single"/>
          <w:lang w:val="es-ES_tradnl" w:eastAsia="es-ES"/>
        </w:rPr>
        <w:t>MODIFICACIÓN</w:t>
      </w:r>
    </w:p>
    <w:p w14:paraId="7A13E1C4" w14:textId="77777777" w:rsidR="007D5413" w:rsidRPr="00A8427A" w:rsidRDefault="007D5413" w:rsidP="00B24292">
      <w:pPr>
        <w:pStyle w:val="Prrafodelista"/>
        <w:spacing w:line="240" w:lineRule="auto"/>
        <w:ind w:left="0"/>
        <w:jc w:val="both"/>
        <w:rPr>
          <w:rFonts w:ascii="Maiandra GD" w:eastAsia="Times New Roman" w:hAnsi="Maiandra GD"/>
          <w:b/>
          <w:sz w:val="24"/>
          <w:szCs w:val="20"/>
          <w:lang w:val="es-ES_tradnl" w:eastAsia="es-ES"/>
        </w:rPr>
      </w:pPr>
    </w:p>
    <w:p w14:paraId="67C913F0" w14:textId="6FBE9971" w:rsidR="007D5413" w:rsidRPr="00A8427A" w:rsidRDefault="007D5413" w:rsidP="00B24292">
      <w:pPr>
        <w:pStyle w:val="Prrafodelista"/>
        <w:spacing w:after="0" w:line="240" w:lineRule="auto"/>
        <w:ind w:left="0"/>
        <w:jc w:val="both"/>
        <w:rPr>
          <w:rFonts w:ascii="Maiandra GD" w:eastAsia="Times New Roman" w:hAnsi="Maiandra GD"/>
          <w:sz w:val="24"/>
          <w:szCs w:val="20"/>
          <w:lang w:val="es-ES_tradnl" w:eastAsia="es-ES"/>
        </w:rPr>
      </w:pPr>
      <w:r w:rsidRPr="00A8427A">
        <w:rPr>
          <w:rFonts w:ascii="Maiandra GD" w:eastAsia="Times New Roman" w:hAnsi="Maiandra GD"/>
          <w:sz w:val="24"/>
          <w:szCs w:val="20"/>
          <w:lang w:val="es-ES_tradnl" w:eastAsia="es-ES"/>
        </w:rPr>
        <w:t>Las partes podrán modificar el presente documento en cualquier momento por mutuo acuerdo, previa comunicación expresa a la contraparte con un mes de antelación</w:t>
      </w:r>
      <w:r w:rsidR="00C4351E">
        <w:rPr>
          <w:rFonts w:ascii="Maiandra GD" w:eastAsia="Times New Roman" w:hAnsi="Maiandra GD"/>
          <w:sz w:val="24"/>
          <w:szCs w:val="20"/>
          <w:lang w:val="es-ES_tradnl" w:eastAsia="es-ES"/>
        </w:rPr>
        <w:t xml:space="preserve">, </w:t>
      </w:r>
      <w:r w:rsidR="00C4351E" w:rsidRPr="00C4351E">
        <w:rPr>
          <w:rFonts w:ascii="Maiandra GD" w:eastAsia="Times New Roman" w:hAnsi="Maiandra GD"/>
          <w:sz w:val="24"/>
          <w:szCs w:val="20"/>
          <w:lang w:val="es-ES_tradnl" w:eastAsia="es-ES"/>
        </w:rPr>
        <w:t>que deberá ser efectuada por escrito y firmada por todas las partes</w:t>
      </w:r>
      <w:r w:rsidRPr="00A8427A">
        <w:rPr>
          <w:rFonts w:ascii="Maiandra GD" w:eastAsia="Times New Roman" w:hAnsi="Maiandra GD"/>
          <w:sz w:val="24"/>
          <w:szCs w:val="20"/>
          <w:lang w:val="es-ES_tradnl" w:eastAsia="es-ES"/>
        </w:rPr>
        <w:t xml:space="preserve">. Las modificaciones no afectarán a las condiciones ya estipuladas para </w:t>
      </w:r>
      <w:r w:rsidR="000971C8" w:rsidRPr="00A8427A">
        <w:rPr>
          <w:rFonts w:ascii="Maiandra GD" w:eastAsia="Times New Roman" w:hAnsi="Maiandra GD"/>
          <w:sz w:val="24"/>
          <w:szCs w:val="20"/>
          <w:lang w:val="es-ES_tradnl" w:eastAsia="es-ES"/>
        </w:rPr>
        <w:t>prácticas</w:t>
      </w:r>
      <w:r w:rsidRPr="00A8427A">
        <w:rPr>
          <w:rFonts w:ascii="Maiandra GD" w:eastAsia="Times New Roman" w:hAnsi="Maiandra GD"/>
          <w:sz w:val="24"/>
          <w:szCs w:val="20"/>
          <w:lang w:val="es-ES_tradnl" w:eastAsia="es-ES"/>
        </w:rPr>
        <w:t xml:space="preserve"> comenzadas a fecha de la comunicación.</w:t>
      </w:r>
    </w:p>
    <w:p w14:paraId="280EC238" w14:textId="77777777" w:rsidR="007D5413" w:rsidRPr="00A8427A" w:rsidRDefault="007D5413" w:rsidP="00B24292">
      <w:pPr>
        <w:pStyle w:val="Textoindependiente2"/>
        <w:rPr>
          <w:rFonts w:ascii="Maiandra GD" w:hAnsi="Maiandra GD"/>
          <w:sz w:val="24"/>
          <w:u w:val="single"/>
        </w:rPr>
      </w:pPr>
    </w:p>
    <w:p w14:paraId="593DA4A0" w14:textId="77777777" w:rsidR="004E0B4A" w:rsidRPr="00A8427A" w:rsidRDefault="008C775A" w:rsidP="00B24292">
      <w:pPr>
        <w:pStyle w:val="Textoindependiente"/>
        <w:spacing w:after="120"/>
        <w:jc w:val="both"/>
        <w:rPr>
          <w:rFonts w:ascii="Maiandra GD" w:hAnsi="Maiandra GD"/>
          <w:b/>
          <w:sz w:val="24"/>
          <w:u w:val="single"/>
        </w:rPr>
      </w:pPr>
      <w:r w:rsidRPr="00A8427A">
        <w:rPr>
          <w:rFonts w:ascii="Maiandra GD" w:hAnsi="Maiandra GD"/>
          <w:b/>
          <w:sz w:val="24"/>
          <w:u w:val="single"/>
        </w:rPr>
        <w:t>OCTAVA</w:t>
      </w:r>
      <w:r w:rsidR="004D3EDD" w:rsidRPr="00A8427A">
        <w:rPr>
          <w:rFonts w:ascii="Maiandra GD" w:hAnsi="Maiandra GD"/>
          <w:b/>
          <w:sz w:val="24"/>
          <w:u w:val="single"/>
        </w:rPr>
        <w:t xml:space="preserve">. – </w:t>
      </w:r>
      <w:r w:rsidR="00435D14" w:rsidRPr="00A8427A">
        <w:rPr>
          <w:rFonts w:ascii="Maiandra GD" w:hAnsi="Maiandra GD"/>
          <w:b/>
          <w:sz w:val="24"/>
          <w:u w:val="single"/>
        </w:rPr>
        <w:t>VIGENCIA DEL CONVENIO</w:t>
      </w:r>
    </w:p>
    <w:p w14:paraId="2CE17680" w14:textId="77777777" w:rsidR="004E0B4A" w:rsidRPr="00A8427A" w:rsidRDefault="004E0B4A" w:rsidP="00B24292">
      <w:pPr>
        <w:jc w:val="both"/>
        <w:rPr>
          <w:rFonts w:ascii="Maiandra GD" w:hAnsi="Maiandra GD"/>
          <w:sz w:val="24"/>
        </w:rPr>
      </w:pPr>
    </w:p>
    <w:p w14:paraId="608BE750" w14:textId="77777777" w:rsidR="004E0B4A" w:rsidRPr="00A8427A" w:rsidRDefault="004B7ED4" w:rsidP="00B24292">
      <w:pPr>
        <w:pStyle w:val="Textoindependiente2"/>
        <w:rPr>
          <w:rFonts w:ascii="Maiandra GD" w:hAnsi="Maiandra GD"/>
          <w:b w:val="0"/>
          <w:sz w:val="24"/>
        </w:rPr>
      </w:pPr>
      <w:r w:rsidRPr="00A8427A">
        <w:rPr>
          <w:rFonts w:ascii="Maiandra GD" w:hAnsi="Maiandra GD"/>
          <w:b w:val="0"/>
          <w:sz w:val="24"/>
        </w:rPr>
        <w:t xml:space="preserve">El presente Convenio </w:t>
      </w:r>
      <w:r w:rsidR="00273C14" w:rsidRPr="00A8427A">
        <w:rPr>
          <w:rFonts w:ascii="Maiandra GD" w:hAnsi="Maiandra GD"/>
          <w:b w:val="0"/>
          <w:sz w:val="24"/>
        </w:rPr>
        <w:t xml:space="preserve">entrará en vigor </w:t>
      </w:r>
      <w:r w:rsidR="00A001BA" w:rsidRPr="00A8427A">
        <w:rPr>
          <w:rFonts w:ascii="Maiandra GD" w:hAnsi="Maiandra GD"/>
          <w:b w:val="0"/>
          <w:sz w:val="24"/>
        </w:rPr>
        <w:t xml:space="preserve">a partir de la fecha de su firma </w:t>
      </w:r>
      <w:r w:rsidR="00273C14" w:rsidRPr="00A8427A">
        <w:rPr>
          <w:rFonts w:ascii="Maiandra GD" w:hAnsi="Maiandra GD"/>
          <w:b w:val="0"/>
          <w:sz w:val="24"/>
        </w:rPr>
        <w:t>y su duración será de</w:t>
      </w:r>
      <w:r w:rsidRPr="00A8427A">
        <w:rPr>
          <w:rFonts w:ascii="Maiandra GD" w:hAnsi="Maiandra GD"/>
          <w:b w:val="0"/>
          <w:sz w:val="24"/>
        </w:rPr>
        <w:t xml:space="preserve"> </w:t>
      </w:r>
      <w:r w:rsidR="001B71DC" w:rsidRPr="00A8427A">
        <w:rPr>
          <w:rFonts w:ascii="Maiandra GD" w:hAnsi="Maiandra GD"/>
          <w:b w:val="0"/>
          <w:sz w:val="24"/>
        </w:rPr>
        <w:t>cuatro</w:t>
      </w:r>
      <w:r w:rsidRPr="00A8427A">
        <w:rPr>
          <w:rFonts w:ascii="Maiandra GD" w:hAnsi="Maiandra GD"/>
          <w:b w:val="0"/>
          <w:sz w:val="24"/>
        </w:rPr>
        <w:t xml:space="preserve"> año</w:t>
      </w:r>
      <w:r w:rsidR="001B71DC" w:rsidRPr="00A8427A">
        <w:rPr>
          <w:rFonts w:ascii="Maiandra GD" w:hAnsi="Maiandra GD"/>
          <w:b w:val="0"/>
          <w:sz w:val="24"/>
        </w:rPr>
        <w:t>s</w:t>
      </w:r>
      <w:r w:rsidR="00273C14" w:rsidRPr="00A8427A">
        <w:rPr>
          <w:rFonts w:ascii="Maiandra GD" w:hAnsi="Maiandra GD"/>
          <w:b w:val="0"/>
          <w:sz w:val="24"/>
        </w:rPr>
        <w:t>, pudiendo prorrogarse</w:t>
      </w:r>
      <w:r w:rsidR="001B71DC" w:rsidRPr="00A8427A">
        <w:rPr>
          <w:rFonts w:ascii="Maiandra GD" w:hAnsi="Maiandra GD"/>
          <w:b w:val="0"/>
          <w:sz w:val="24"/>
        </w:rPr>
        <w:t xml:space="preserve"> por acuerdo expreso de las partes</w:t>
      </w:r>
      <w:r w:rsidR="00273C14" w:rsidRPr="00A8427A">
        <w:rPr>
          <w:rFonts w:ascii="Maiandra GD" w:hAnsi="Maiandra GD"/>
          <w:b w:val="0"/>
          <w:sz w:val="24"/>
        </w:rPr>
        <w:t>, con anterioridad a la finalización de su vigencia, por un período de</w:t>
      </w:r>
      <w:r w:rsidR="000971C8" w:rsidRPr="00A8427A">
        <w:rPr>
          <w:rFonts w:ascii="Maiandra GD" w:hAnsi="Maiandra GD"/>
          <w:b w:val="0"/>
          <w:sz w:val="24"/>
        </w:rPr>
        <w:t xml:space="preserve"> hasta</w:t>
      </w:r>
      <w:r w:rsidR="00273C14" w:rsidRPr="00A8427A">
        <w:rPr>
          <w:rFonts w:ascii="Maiandra GD" w:hAnsi="Maiandra GD"/>
          <w:b w:val="0"/>
          <w:sz w:val="24"/>
        </w:rPr>
        <w:t xml:space="preserve"> cuatro años</w:t>
      </w:r>
      <w:r w:rsidR="00926E49" w:rsidRPr="00A8427A">
        <w:rPr>
          <w:rFonts w:ascii="Maiandra GD" w:hAnsi="Maiandra GD"/>
          <w:b w:val="0"/>
          <w:sz w:val="24"/>
        </w:rPr>
        <w:t xml:space="preserve"> adicionales.</w:t>
      </w:r>
      <w:r w:rsidR="00273C14" w:rsidRPr="00A8427A" w:rsidDel="001B71DC">
        <w:rPr>
          <w:rFonts w:ascii="Maiandra GD" w:hAnsi="Maiandra GD"/>
          <w:b w:val="0"/>
          <w:sz w:val="24"/>
        </w:rPr>
        <w:t xml:space="preserve"> </w:t>
      </w:r>
    </w:p>
    <w:p w14:paraId="7235C798" w14:textId="77777777" w:rsidR="004E0B4A" w:rsidRPr="00A8427A" w:rsidRDefault="004E0B4A" w:rsidP="00B24292">
      <w:pPr>
        <w:pStyle w:val="Textoindependiente2"/>
        <w:rPr>
          <w:rFonts w:ascii="Maiandra GD" w:hAnsi="Maiandra GD"/>
          <w:b w:val="0"/>
          <w:sz w:val="24"/>
        </w:rPr>
      </w:pPr>
    </w:p>
    <w:p w14:paraId="143702C4" w14:textId="77777777" w:rsidR="004E0B4A" w:rsidRPr="00A8427A" w:rsidRDefault="00AB1523" w:rsidP="00B24292">
      <w:pPr>
        <w:pStyle w:val="Textoindependiente"/>
        <w:spacing w:after="120"/>
        <w:jc w:val="both"/>
        <w:rPr>
          <w:rFonts w:ascii="Maiandra GD" w:hAnsi="Maiandra GD"/>
          <w:b/>
          <w:sz w:val="24"/>
          <w:u w:val="single"/>
        </w:rPr>
      </w:pPr>
      <w:r w:rsidRPr="00A8427A">
        <w:rPr>
          <w:rFonts w:ascii="Maiandra GD" w:hAnsi="Maiandra GD"/>
          <w:b/>
          <w:sz w:val="24"/>
          <w:u w:val="single"/>
        </w:rPr>
        <w:t>NOVENA</w:t>
      </w:r>
      <w:r w:rsidR="004D3EDD" w:rsidRPr="00A8427A">
        <w:rPr>
          <w:rFonts w:ascii="Maiandra GD" w:hAnsi="Maiandra GD"/>
          <w:b/>
          <w:sz w:val="24"/>
          <w:u w:val="single"/>
        </w:rPr>
        <w:t xml:space="preserve">. – </w:t>
      </w:r>
      <w:r w:rsidR="00F256D8" w:rsidRPr="00A8427A">
        <w:rPr>
          <w:rFonts w:ascii="Maiandra GD" w:hAnsi="Maiandra GD"/>
          <w:b/>
          <w:sz w:val="24"/>
          <w:u w:val="single"/>
        </w:rPr>
        <w:t>RESOLUCION DEL CONVENIO</w:t>
      </w:r>
    </w:p>
    <w:p w14:paraId="1D71C616" w14:textId="77777777" w:rsidR="008D45B2" w:rsidRPr="00A8427A" w:rsidRDefault="008D45B2" w:rsidP="00B24292">
      <w:pPr>
        <w:pStyle w:val="Textoindependiente"/>
        <w:spacing w:after="120"/>
        <w:jc w:val="both"/>
        <w:rPr>
          <w:rFonts w:ascii="Maiandra GD" w:hAnsi="Maiandra GD"/>
          <w:b/>
          <w:sz w:val="24"/>
          <w:u w:val="single"/>
        </w:rPr>
      </w:pPr>
    </w:p>
    <w:p w14:paraId="30C90C44" w14:textId="77777777" w:rsidR="00F256D8" w:rsidRPr="00A8427A" w:rsidRDefault="00F256D8" w:rsidP="00B24292">
      <w:pPr>
        <w:jc w:val="both"/>
        <w:rPr>
          <w:rFonts w:ascii="Maiandra GD" w:hAnsi="Maiandra GD"/>
          <w:sz w:val="24"/>
        </w:rPr>
      </w:pPr>
      <w:r w:rsidRPr="00A8427A">
        <w:rPr>
          <w:rFonts w:ascii="Maiandra GD" w:hAnsi="Maiandra GD"/>
          <w:sz w:val="24"/>
        </w:rPr>
        <w:t>El presente convenio, firmado bajo los principios de colaboración y buena fe, se resolverá por las siguientes causas:</w:t>
      </w:r>
    </w:p>
    <w:p w14:paraId="2BE8511D" w14:textId="77777777" w:rsidR="00F256D8" w:rsidRPr="00A8427A" w:rsidRDefault="00F256D8" w:rsidP="00B24292">
      <w:pPr>
        <w:pStyle w:val="Default"/>
        <w:spacing w:after="120"/>
        <w:jc w:val="both"/>
        <w:rPr>
          <w:rFonts w:ascii="Maiandra GD" w:hAnsi="Maiandra GD"/>
          <w:color w:val="auto"/>
          <w:szCs w:val="20"/>
        </w:rPr>
      </w:pPr>
      <w:r w:rsidRPr="00A8427A">
        <w:rPr>
          <w:rFonts w:ascii="Maiandra GD" w:hAnsi="Maiandra GD"/>
          <w:color w:val="auto"/>
          <w:szCs w:val="20"/>
        </w:rPr>
        <w:t>1. Por la expiración del plazo de duración de éste.</w:t>
      </w:r>
    </w:p>
    <w:p w14:paraId="0A7C9929" w14:textId="77777777" w:rsidR="00F256D8" w:rsidRPr="00A8427A" w:rsidRDefault="00F256D8" w:rsidP="00B24292">
      <w:pPr>
        <w:pStyle w:val="Default"/>
        <w:spacing w:after="120"/>
        <w:jc w:val="both"/>
        <w:rPr>
          <w:rFonts w:ascii="Maiandra GD" w:hAnsi="Maiandra GD"/>
          <w:color w:val="auto"/>
          <w:szCs w:val="20"/>
        </w:rPr>
      </w:pPr>
      <w:r w:rsidRPr="00A8427A">
        <w:rPr>
          <w:rFonts w:ascii="Maiandra GD" w:hAnsi="Maiandra GD"/>
          <w:color w:val="auto"/>
          <w:szCs w:val="20"/>
        </w:rPr>
        <w:t>2. Por mutuo acuerdo entre las partes.</w:t>
      </w:r>
    </w:p>
    <w:p w14:paraId="690C6247" w14:textId="77777777" w:rsidR="00F256D8" w:rsidRPr="00A8427A" w:rsidRDefault="00F256D8" w:rsidP="00B24292">
      <w:pPr>
        <w:pStyle w:val="Default"/>
        <w:spacing w:after="120"/>
        <w:jc w:val="both"/>
        <w:rPr>
          <w:rFonts w:ascii="Maiandra GD" w:hAnsi="Maiandra GD"/>
          <w:color w:val="auto"/>
          <w:szCs w:val="20"/>
        </w:rPr>
      </w:pPr>
      <w:r w:rsidRPr="00A8427A">
        <w:rPr>
          <w:rFonts w:ascii="Maiandra GD" w:hAnsi="Maiandra GD"/>
          <w:color w:val="auto"/>
          <w:szCs w:val="20"/>
        </w:rPr>
        <w:t>3. Por el incumplimiento por cualquiera de las partes de las condiciones establecidas en el presente convenio.</w:t>
      </w:r>
    </w:p>
    <w:p w14:paraId="1B233A54" w14:textId="77777777" w:rsidR="00F256D8" w:rsidRPr="00A8427A" w:rsidRDefault="00F256D8" w:rsidP="00B24292">
      <w:pPr>
        <w:pStyle w:val="Default"/>
        <w:spacing w:after="120"/>
        <w:jc w:val="both"/>
        <w:rPr>
          <w:rFonts w:ascii="Maiandra GD" w:hAnsi="Maiandra GD"/>
          <w:color w:val="auto"/>
          <w:szCs w:val="20"/>
        </w:rPr>
      </w:pPr>
      <w:r w:rsidRPr="00A8427A">
        <w:rPr>
          <w:rFonts w:ascii="Maiandra GD" w:hAnsi="Maiandra GD"/>
          <w:color w:val="auto"/>
          <w:szCs w:val="20"/>
        </w:rPr>
        <w:t>4. Por decisión unilateral de una de las partes, mediante comunicación expresa por escrito a la otra parte, con una antelación mínima de dos meses a la fecha en qué se da por concluido.</w:t>
      </w:r>
    </w:p>
    <w:p w14:paraId="318157A6" w14:textId="77777777" w:rsidR="00F256D8" w:rsidRPr="00A8427A" w:rsidRDefault="00F256D8" w:rsidP="00B24292">
      <w:pPr>
        <w:pStyle w:val="Default"/>
        <w:spacing w:after="120"/>
        <w:jc w:val="both"/>
        <w:rPr>
          <w:rFonts w:ascii="Maiandra GD" w:hAnsi="Maiandra GD"/>
          <w:color w:val="auto"/>
          <w:szCs w:val="20"/>
        </w:rPr>
      </w:pPr>
      <w:r w:rsidRPr="00A8427A">
        <w:rPr>
          <w:rFonts w:ascii="Maiandra GD" w:hAnsi="Maiandra GD"/>
          <w:color w:val="auto"/>
          <w:szCs w:val="20"/>
        </w:rPr>
        <w:t>5.- Por decisión judicial</w:t>
      </w:r>
      <w:r w:rsidR="008160EB" w:rsidRPr="00A8427A">
        <w:rPr>
          <w:rFonts w:ascii="Maiandra GD" w:hAnsi="Maiandra GD"/>
          <w:color w:val="auto"/>
          <w:szCs w:val="20"/>
        </w:rPr>
        <w:t xml:space="preserve"> </w:t>
      </w:r>
      <w:r w:rsidRPr="00A8427A">
        <w:rPr>
          <w:rFonts w:ascii="Maiandra GD" w:hAnsi="Maiandra GD"/>
          <w:color w:val="auto"/>
          <w:szCs w:val="20"/>
        </w:rPr>
        <w:t>declaratoria de la nulidad de este convenio.</w:t>
      </w:r>
    </w:p>
    <w:p w14:paraId="4A0C3872" w14:textId="77777777" w:rsidR="00F256D8" w:rsidRPr="00A8427A" w:rsidRDefault="00F256D8" w:rsidP="00B24292">
      <w:pPr>
        <w:pStyle w:val="Default"/>
        <w:spacing w:after="120"/>
        <w:jc w:val="both"/>
        <w:rPr>
          <w:rFonts w:ascii="Maiandra GD" w:hAnsi="Maiandra GD"/>
          <w:color w:val="auto"/>
          <w:szCs w:val="20"/>
        </w:rPr>
      </w:pPr>
      <w:r w:rsidRPr="00A8427A">
        <w:rPr>
          <w:rFonts w:ascii="Maiandra GD" w:hAnsi="Maiandra GD"/>
          <w:color w:val="auto"/>
          <w:szCs w:val="20"/>
        </w:rPr>
        <w:t>6.- Por cualquier otra causa distinta de las anteriores prevista en este Convenio o en la normativa vigente.</w:t>
      </w:r>
    </w:p>
    <w:p w14:paraId="51DE4FA5" w14:textId="77777777" w:rsidR="00F256D8" w:rsidRPr="00A8427A" w:rsidRDefault="00F256D8" w:rsidP="00B24292">
      <w:pPr>
        <w:pStyle w:val="Default"/>
        <w:jc w:val="both"/>
        <w:rPr>
          <w:rFonts w:ascii="Maiandra GD" w:hAnsi="Maiandra GD"/>
          <w:color w:val="auto"/>
          <w:szCs w:val="20"/>
        </w:rPr>
      </w:pPr>
    </w:p>
    <w:p w14:paraId="58A24BCD" w14:textId="77777777" w:rsidR="00F256D8" w:rsidRPr="00A8427A" w:rsidRDefault="00F256D8" w:rsidP="00B24292">
      <w:pPr>
        <w:pStyle w:val="Default"/>
        <w:jc w:val="both"/>
        <w:rPr>
          <w:rFonts w:ascii="Maiandra GD" w:hAnsi="Maiandra GD"/>
          <w:color w:val="auto"/>
          <w:szCs w:val="20"/>
        </w:rPr>
      </w:pPr>
      <w:r w:rsidRPr="00A8427A">
        <w:rPr>
          <w:rFonts w:ascii="Maiandra GD" w:hAnsi="Maiandra GD"/>
          <w:color w:val="auto"/>
          <w:szCs w:val="20"/>
        </w:rPr>
        <w:t xml:space="preserve">En </w:t>
      </w:r>
      <w:r w:rsidRPr="00A8427A">
        <w:rPr>
          <w:rFonts w:ascii="Maiandra GD" w:hAnsi="Maiandra GD"/>
          <w:color w:val="auto"/>
        </w:rPr>
        <w:t xml:space="preserve">cualquier caso, la resolución no afectará </w:t>
      </w:r>
      <w:r w:rsidR="0046022D" w:rsidRPr="00A8427A">
        <w:rPr>
          <w:rFonts w:ascii="Maiandra GD" w:hAnsi="Maiandra GD"/>
          <w:color w:val="auto"/>
        </w:rPr>
        <w:t xml:space="preserve">a </w:t>
      </w:r>
      <w:r w:rsidRPr="00A8427A">
        <w:rPr>
          <w:rFonts w:ascii="Maiandra GD" w:hAnsi="Maiandra GD"/>
          <w:color w:val="auto"/>
        </w:rPr>
        <w:t>las actividades en curso, las cuales se seguirán desarrollando de conformidad con lo que establece el presente convenio.</w:t>
      </w:r>
    </w:p>
    <w:p w14:paraId="6542CFA9" w14:textId="77777777" w:rsidR="00F256D8" w:rsidRPr="00A8427A" w:rsidRDefault="00F256D8" w:rsidP="00B24292">
      <w:pPr>
        <w:pStyle w:val="Default"/>
        <w:jc w:val="both"/>
        <w:rPr>
          <w:rFonts w:ascii="Maiandra GD" w:hAnsi="Maiandra GD"/>
          <w:color w:val="auto"/>
          <w:szCs w:val="20"/>
        </w:rPr>
      </w:pPr>
    </w:p>
    <w:p w14:paraId="4F257E94" w14:textId="77777777" w:rsidR="004E0B4A" w:rsidRPr="00A8427A" w:rsidRDefault="00F256D8" w:rsidP="00B24292">
      <w:pPr>
        <w:pStyle w:val="Default"/>
        <w:jc w:val="both"/>
        <w:rPr>
          <w:rFonts w:ascii="Maiandra GD" w:hAnsi="Maiandra GD"/>
          <w:color w:val="auto"/>
          <w:szCs w:val="20"/>
        </w:rPr>
      </w:pPr>
      <w:r w:rsidRPr="00A8427A">
        <w:rPr>
          <w:rFonts w:ascii="Maiandra GD" w:hAnsi="Maiandra GD"/>
          <w:color w:val="auto"/>
          <w:szCs w:val="20"/>
        </w:rPr>
        <w:t>En el caso de incumplimiento de las obligaciones y compromisos establecidos, que hagan inviable el objeto del convenio, la Comisión de Seguimiento, antes de resolver el convenio, determinará la responsabilidad de cada una de las partes.</w:t>
      </w:r>
    </w:p>
    <w:p w14:paraId="6C75DB17" w14:textId="77777777" w:rsidR="001B0B0C" w:rsidRPr="00A8427A" w:rsidRDefault="001B0B0C" w:rsidP="00B24292">
      <w:pPr>
        <w:pStyle w:val="Textoindependiente2"/>
        <w:rPr>
          <w:rFonts w:ascii="Maiandra GD" w:hAnsi="Maiandra GD"/>
          <w:sz w:val="24"/>
          <w:u w:val="single"/>
        </w:rPr>
      </w:pPr>
    </w:p>
    <w:p w14:paraId="0062EDB5" w14:textId="77777777" w:rsidR="004E0B4A" w:rsidRPr="00A8427A" w:rsidRDefault="00AB1523" w:rsidP="00B24292">
      <w:pPr>
        <w:pStyle w:val="Textoindependiente"/>
        <w:spacing w:after="120"/>
        <w:jc w:val="both"/>
        <w:rPr>
          <w:rFonts w:ascii="Maiandra GD" w:hAnsi="Maiandra GD"/>
          <w:b/>
          <w:sz w:val="24"/>
          <w:u w:val="single"/>
        </w:rPr>
      </w:pPr>
      <w:r w:rsidRPr="00A8427A">
        <w:rPr>
          <w:rFonts w:ascii="Maiandra GD" w:hAnsi="Maiandra GD"/>
          <w:b/>
          <w:sz w:val="24"/>
          <w:u w:val="single"/>
        </w:rPr>
        <w:t>DÉCIMA</w:t>
      </w:r>
      <w:r w:rsidR="004D3EDD" w:rsidRPr="00A8427A">
        <w:rPr>
          <w:rFonts w:ascii="Maiandra GD" w:hAnsi="Maiandra GD"/>
          <w:b/>
          <w:sz w:val="24"/>
          <w:u w:val="single"/>
        </w:rPr>
        <w:t xml:space="preserve">. – </w:t>
      </w:r>
      <w:r w:rsidR="00F256D8" w:rsidRPr="00A8427A">
        <w:rPr>
          <w:rFonts w:ascii="Maiandra GD" w:hAnsi="Maiandra GD"/>
          <w:b/>
          <w:sz w:val="24"/>
          <w:u w:val="single"/>
        </w:rPr>
        <w:t>RÉGIMEN JURÍDICO Y JURISDICCIÓN</w:t>
      </w:r>
    </w:p>
    <w:p w14:paraId="6E45DF0A" w14:textId="77777777" w:rsidR="00842021" w:rsidRPr="00A8427A" w:rsidRDefault="00842021" w:rsidP="00B24292">
      <w:pPr>
        <w:pStyle w:val="Textbodyindent"/>
        <w:suppressLineNumbers/>
        <w:spacing w:line="240" w:lineRule="auto"/>
        <w:ind w:firstLine="0"/>
        <w:rPr>
          <w:rFonts w:ascii="Maiandra GD" w:eastAsia="Times New Roman" w:hAnsi="Maiandra GD" w:cs="Times New Roman"/>
          <w:kern w:val="0"/>
          <w:lang w:eastAsia="es-ES" w:bidi="ar-SA"/>
        </w:rPr>
      </w:pPr>
    </w:p>
    <w:p w14:paraId="098A7BDF" w14:textId="77777777" w:rsidR="00B711EF" w:rsidRPr="00A8427A" w:rsidRDefault="00B711EF" w:rsidP="00B24292">
      <w:pPr>
        <w:pStyle w:val="Textbodyindent"/>
        <w:suppressLineNumbers/>
        <w:spacing w:line="240" w:lineRule="auto"/>
        <w:ind w:firstLine="0"/>
        <w:rPr>
          <w:rFonts w:ascii="Maiandra GD" w:eastAsia="Times New Roman" w:hAnsi="Maiandra GD" w:cs="Times New Roman"/>
          <w:kern w:val="0"/>
          <w:lang w:eastAsia="es-ES" w:bidi="ar-SA"/>
        </w:rPr>
      </w:pPr>
      <w:r w:rsidRPr="00A8427A">
        <w:rPr>
          <w:rFonts w:ascii="Maiandra GD" w:eastAsia="Times New Roman" w:hAnsi="Maiandra GD" w:cs="Times New Roman"/>
          <w:kern w:val="0"/>
          <w:lang w:eastAsia="es-ES" w:bidi="ar-SA"/>
        </w:rPr>
        <w:t>El presente convenio tiene naturaleza administrativa, quedando fuera del ámbito de aplicación de la Ley 9/2017, de 8 de noviembre, de Contratos del Sector Público, por la que se transponen al ordenamiento jurídico español las Directivas del Parlamento Europeo y del Consejo 2014/23/UE y 2014/24/UE, de 26 de febrero de 2014, de conformidad con su artículo 6, sin perjuicio de que sus principios resulten aplicables para la resolución de las dudas o l</w:t>
      </w:r>
      <w:r w:rsidR="00793BB6" w:rsidRPr="00A8427A">
        <w:rPr>
          <w:rFonts w:ascii="Maiandra GD" w:eastAsia="Times New Roman" w:hAnsi="Maiandra GD" w:cs="Times New Roman"/>
          <w:kern w:val="0"/>
          <w:lang w:eastAsia="es-ES" w:bidi="ar-SA"/>
        </w:rPr>
        <w:t>a</w:t>
      </w:r>
      <w:r w:rsidRPr="00A8427A">
        <w:rPr>
          <w:rFonts w:ascii="Maiandra GD" w:eastAsia="Times New Roman" w:hAnsi="Maiandra GD" w:cs="Times New Roman"/>
          <w:kern w:val="0"/>
          <w:lang w:eastAsia="es-ES" w:bidi="ar-SA"/>
        </w:rPr>
        <w:t>g</w:t>
      </w:r>
      <w:r w:rsidR="00793BB6" w:rsidRPr="00A8427A">
        <w:rPr>
          <w:rFonts w:ascii="Maiandra GD" w:eastAsia="Times New Roman" w:hAnsi="Maiandra GD" w:cs="Times New Roman"/>
          <w:kern w:val="0"/>
          <w:lang w:eastAsia="es-ES" w:bidi="ar-SA"/>
        </w:rPr>
        <w:t>u</w:t>
      </w:r>
      <w:r w:rsidRPr="00A8427A">
        <w:rPr>
          <w:rFonts w:ascii="Maiandra GD" w:eastAsia="Times New Roman" w:hAnsi="Maiandra GD" w:cs="Times New Roman"/>
          <w:kern w:val="0"/>
          <w:lang w:eastAsia="es-ES" w:bidi="ar-SA"/>
        </w:rPr>
        <w:t xml:space="preserve">nas que pudieran plantearse  en la aplicación del Convenio. Por lo que el régimen jurídico </w:t>
      </w:r>
      <w:r w:rsidR="00793BB6" w:rsidRPr="00A8427A">
        <w:rPr>
          <w:rFonts w:ascii="Maiandra GD" w:eastAsia="Times New Roman" w:hAnsi="Maiandra GD" w:cs="Times New Roman"/>
          <w:kern w:val="0"/>
          <w:lang w:eastAsia="es-ES" w:bidi="ar-SA"/>
        </w:rPr>
        <w:t>aplicable</w:t>
      </w:r>
      <w:r w:rsidRPr="00A8427A">
        <w:rPr>
          <w:rFonts w:ascii="Maiandra GD" w:eastAsia="Times New Roman" w:hAnsi="Maiandra GD" w:cs="Times New Roman"/>
          <w:kern w:val="0"/>
          <w:lang w:eastAsia="es-ES" w:bidi="ar-SA"/>
        </w:rPr>
        <w:t xml:space="preserve"> a este convenio es el establ</w:t>
      </w:r>
      <w:r w:rsidR="00552A3E" w:rsidRPr="00A8427A">
        <w:rPr>
          <w:rFonts w:ascii="Maiandra GD" w:eastAsia="Times New Roman" w:hAnsi="Maiandra GD" w:cs="Times New Roman"/>
          <w:kern w:val="0"/>
          <w:lang w:eastAsia="es-ES" w:bidi="ar-SA"/>
        </w:rPr>
        <w:t>e</w:t>
      </w:r>
      <w:r w:rsidRPr="00A8427A">
        <w:rPr>
          <w:rFonts w:ascii="Maiandra GD" w:eastAsia="Times New Roman" w:hAnsi="Maiandra GD" w:cs="Times New Roman"/>
          <w:kern w:val="0"/>
          <w:lang w:eastAsia="es-ES" w:bidi="ar-SA"/>
        </w:rPr>
        <w:t>cido en los artículos 47 y siguientes de la Ley 40/2015, de 1 de octubre de Régimen Jurídico del Sector Público, así como el establecido en el Decreto 592/2014 de 11 de julio, que regula la realización de prácticas académicas externas de los estudiantes universitarios.</w:t>
      </w:r>
    </w:p>
    <w:p w14:paraId="20BED7D4" w14:textId="77777777" w:rsidR="00A001BA" w:rsidRPr="00A8427A" w:rsidRDefault="00A001BA" w:rsidP="00B24292">
      <w:pPr>
        <w:pStyle w:val="Textbodyindent"/>
        <w:suppressLineNumbers/>
        <w:spacing w:line="240" w:lineRule="auto"/>
        <w:ind w:firstLine="0"/>
        <w:rPr>
          <w:rFonts w:ascii="Maiandra GD" w:eastAsia="Times New Roman" w:hAnsi="Maiandra GD" w:cs="Times New Roman"/>
          <w:kern w:val="0"/>
          <w:lang w:eastAsia="es-ES" w:bidi="ar-SA"/>
        </w:rPr>
      </w:pPr>
    </w:p>
    <w:p w14:paraId="546AB43C" w14:textId="77777777" w:rsidR="009E5D24" w:rsidRPr="00A8427A" w:rsidRDefault="009E5D24" w:rsidP="00B24292">
      <w:pPr>
        <w:pStyle w:val="Textbodyindent"/>
        <w:suppressLineNumbers/>
        <w:spacing w:line="240" w:lineRule="auto"/>
        <w:ind w:firstLine="0"/>
        <w:rPr>
          <w:rFonts w:ascii="Maiandra GD" w:eastAsia="Times New Roman" w:hAnsi="Maiandra GD" w:cs="Times New Roman"/>
          <w:kern w:val="0"/>
          <w:lang w:eastAsia="es-ES" w:bidi="ar-SA"/>
        </w:rPr>
      </w:pPr>
      <w:r w:rsidRPr="00A8427A">
        <w:rPr>
          <w:rFonts w:ascii="Maiandra GD" w:eastAsia="Times New Roman" w:hAnsi="Maiandra GD" w:cs="Times New Roman"/>
          <w:kern w:val="0"/>
          <w:lang w:eastAsia="es-ES" w:bidi="ar-SA"/>
        </w:rPr>
        <w:t>La solución de las controversias que pudieran plantearse sobre la interpretación y ejecución del presente convenio deberán solventarse de mutuo acuerdo entre las partes, a través de la Comisión de Seguimiento. Si no pudiera alcanzarse dicho acuerdo, será competente la jurisdicción contencioso-administrativa.</w:t>
      </w:r>
    </w:p>
    <w:p w14:paraId="1C9141EF" w14:textId="77777777" w:rsidR="009E5D24" w:rsidRPr="00A8427A" w:rsidRDefault="009E5D24" w:rsidP="00B24292">
      <w:pPr>
        <w:pStyle w:val="Default"/>
        <w:jc w:val="both"/>
        <w:rPr>
          <w:rFonts w:ascii="Maiandra GD" w:hAnsi="Maiandra GD"/>
          <w:color w:val="auto"/>
        </w:rPr>
      </w:pPr>
    </w:p>
    <w:p w14:paraId="0B9B2307" w14:textId="77777777" w:rsidR="00DD3F25" w:rsidRPr="00A8427A" w:rsidRDefault="00DD3F25" w:rsidP="00B24292">
      <w:pPr>
        <w:jc w:val="both"/>
        <w:rPr>
          <w:rFonts w:ascii="Maiandra GD" w:hAnsi="Maiandra GD"/>
          <w:sz w:val="24"/>
          <w:szCs w:val="24"/>
        </w:rPr>
      </w:pPr>
      <w:r w:rsidRPr="00A8427A">
        <w:rPr>
          <w:rFonts w:ascii="Maiandra GD" w:hAnsi="Maiandra GD"/>
          <w:sz w:val="24"/>
          <w:szCs w:val="24"/>
        </w:rPr>
        <w:t>Y siendo de conformidad por ambas partes, firman este convenio de forma electrónica en la fecha indicada al margen.</w:t>
      </w:r>
    </w:p>
    <w:p w14:paraId="599B75AB" w14:textId="77777777" w:rsidR="00DD3F25" w:rsidRPr="00A8427A" w:rsidRDefault="00DD3F25" w:rsidP="00B24292">
      <w:pPr>
        <w:jc w:val="both"/>
        <w:outlineLvl w:val="0"/>
        <w:rPr>
          <w:rFonts w:ascii="Maiandra GD" w:hAnsi="Maiandra GD"/>
          <w:sz w:val="24"/>
          <w:szCs w:val="24"/>
        </w:rPr>
      </w:pPr>
    </w:p>
    <w:tbl>
      <w:tblPr>
        <w:tblStyle w:val="Tablaconcuadrcula"/>
        <w:tblW w:w="70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7"/>
        <w:gridCol w:w="2477"/>
      </w:tblGrid>
      <w:tr w:rsidR="00C23913" w14:paraId="498867FB" w14:textId="77777777" w:rsidTr="00C23913">
        <w:tc>
          <w:tcPr>
            <w:tcW w:w="4597" w:type="dxa"/>
          </w:tcPr>
          <w:p w14:paraId="3BFE0ED1" w14:textId="77777777" w:rsidR="00C23913" w:rsidRDefault="00C23913" w:rsidP="00B24292">
            <w:pPr>
              <w:jc w:val="both"/>
              <w:rPr>
                <w:sz w:val="24"/>
                <w:szCs w:val="24"/>
                <w:lang w:val="es-ES"/>
              </w:rPr>
            </w:pPr>
            <w:r w:rsidRPr="00C23913">
              <w:rPr>
                <w:sz w:val="24"/>
                <w:szCs w:val="24"/>
                <w:lang w:val="es-ES"/>
              </w:rPr>
              <w:t>POR LA UNIVERSIDAD MIGUEL HERNÁNDEZ</w:t>
            </w:r>
          </w:p>
          <w:p w14:paraId="1C8B3EC5" w14:textId="77777777" w:rsidR="00C23913" w:rsidRDefault="00C23913" w:rsidP="00B24292">
            <w:pPr>
              <w:jc w:val="both"/>
              <w:rPr>
                <w:sz w:val="24"/>
                <w:szCs w:val="24"/>
                <w:lang w:val="es-ES"/>
              </w:rPr>
            </w:pPr>
          </w:p>
          <w:p w14:paraId="24F3D30D" w14:textId="77777777" w:rsidR="00C23913" w:rsidRDefault="00C23913" w:rsidP="00B24292">
            <w:pPr>
              <w:jc w:val="both"/>
              <w:rPr>
                <w:sz w:val="24"/>
                <w:szCs w:val="24"/>
                <w:lang w:val="es-ES"/>
              </w:rPr>
            </w:pPr>
          </w:p>
          <w:p w14:paraId="38F45824" w14:textId="77777777" w:rsidR="00C23913" w:rsidRPr="00C23913" w:rsidRDefault="00C23913" w:rsidP="00B24292">
            <w:pPr>
              <w:jc w:val="both"/>
              <w:rPr>
                <w:sz w:val="24"/>
                <w:szCs w:val="24"/>
                <w:lang w:val="es-ES"/>
              </w:rPr>
            </w:pPr>
            <w:r w:rsidRPr="00C23913">
              <w:rPr>
                <w:sz w:val="24"/>
                <w:szCs w:val="24"/>
                <w:lang w:val="es-ES"/>
              </w:rPr>
              <w:t>D. José Juan López Espín</w:t>
            </w:r>
          </w:p>
          <w:p w14:paraId="10E61C52" w14:textId="77777777" w:rsidR="00C23913" w:rsidRPr="00C23913" w:rsidRDefault="00C23913" w:rsidP="00B24292">
            <w:pPr>
              <w:jc w:val="both"/>
              <w:rPr>
                <w:sz w:val="24"/>
                <w:szCs w:val="24"/>
                <w:lang w:val="es-ES"/>
              </w:rPr>
            </w:pPr>
            <w:r w:rsidRPr="00C23913">
              <w:rPr>
                <w:sz w:val="24"/>
                <w:szCs w:val="24"/>
                <w:lang w:val="es-ES"/>
              </w:rPr>
              <w:t>Vicerrector de Estudiantes y Coordinación</w:t>
            </w:r>
          </w:p>
          <w:p w14:paraId="66D934F4" w14:textId="77777777" w:rsidR="00C23913" w:rsidRPr="00C23913" w:rsidRDefault="00C23913" w:rsidP="00B24292">
            <w:pPr>
              <w:jc w:val="both"/>
              <w:rPr>
                <w:sz w:val="24"/>
                <w:szCs w:val="24"/>
                <w:lang w:val="es-ES"/>
              </w:rPr>
            </w:pPr>
          </w:p>
        </w:tc>
        <w:tc>
          <w:tcPr>
            <w:tcW w:w="2477" w:type="dxa"/>
          </w:tcPr>
          <w:p w14:paraId="35D15333" w14:textId="0569E8BB" w:rsidR="00C23913" w:rsidRPr="00207D2F" w:rsidRDefault="00C23913" w:rsidP="00B24292">
            <w:pPr>
              <w:jc w:val="both"/>
              <w:rPr>
                <w:sz w:val="24"/>
                <w:szCs w:val="24"/>
              </w:rPr>
            </w:pPr>
            <w:r w:rsidRPr="00E33A2C">
              <w:rPr>
                <w:sz w:val="24"/>
                <w:szCs w:val="24"/>
                <w:highlight w:val="yellow"/>
              </w:rPr>
              <w:t>POR LA UNIVERSIDAD</w:t>
            </w:r>
            <w:r w:rsidR="00207D2F" w:rsidRPr="00207D2F">
              <w:rPr>
                <w:sz w:val="24"/>
                <w:szCs w:val="24"/>
              </w:rPr>
              <w:t xml:space="preserve"> </w:t>
            </w:r>
          </w:p>
          <w:p w14:paraId="3A71AE35" w14:textId="77777777" w:rsidR="00C23913" w:rsidRPr="00207D2F" w:rsidRDefault="00C23913" w:rsidP="00B24292">
            <w:pPr>
              <w:jc w:val="both"/>
              <w:rPr>
                <w:sz w:val="24"/>
                <w:szCs w:val="24"/>
              </w:rPr>
            </w:pPr>
          </w:p>
          <w:p w14:paraId="36350990" w14:textId="77777777" w:rsidR="00C23913" w:rsidRPr="00207D2F" w:rsidRDefault="00C23913" w:rsidP="00B24292">
            <w:pPr>
              <w:jc w:val="both"/>
              <w:rPr>
                <w:sz w:val="24"/>
                <w:szCs w:val="24"/>
              </w:rPr>
            </w:pPr>
          </w:p>
          <w:p w14:paraId="2BBC98C7" w14:textId="77777777" w:rsidR="00C23913" w:rsidRPr="00207D2F" w:rsidRDefault="00C23913" w:rsidP="00B24292">
            <w:pPr>
              <w:jc w:val="both"/>
              <w:rPr>
                <w:sz w:val="24"/>
                <w:szCs w:val="24"/>
              </w:rPr>
            </w:pPr>
          </w:p>
          <w:p w14:paraId="7D3DDE5C" w14:textId="77777777" w:rsidR="00C23913" w:rsidRPr="00C23913" w:rsidRDefault="00C23913" w:rsidP="00B24292">
            <w:pPr>
              <w:jc w:val="both"/>
              <w:rPr>
                <w:sz w:val="24"/>
                <w:szCs w:val="24"/>
                <w:lang w:val="es-ES"/>
              </w:rPr>
            </w:pPr>
            <w:r w:rsidRPr="00E33A2C">
              <w:rPr>
                <w:sz w:val="24"/>
                <w:szCs w:val="24"/>
                <w:highlight w:val="yellow"/>
              </w:rPr>
              <w:t>D/Dª.</w:t>
            </w:r>
          </w:p>
        </w:tc>
      </w:tr>
    </w:tbl>
    <w:p w14:paraId="1109EC11" w14:textId="77777777" w:rsidR="00C23913" w:rsidRDefault="00C23913" w:rsidP="00B24292">
      <w:pPr>
        <w:ind w:left="4956" w:hanging="4950"/>
        <w:jc w:val="both"/>
        <w:rPr>
          <w:rFonts w:ascii="Calibri" w:hAnsi="Calibri"/>
          <w:sz w:val="24"/>
          <w:szCs w:val="24"/>
        </w:rPr>
      </w:pPr>
    </w:p>
    <w:p w14:paraId="44B20086" w14:textId="77777777" w:rsidR="004F0D00" w:rsidRPr="00A8427A" w:rsidRDefault="004F0D00" w:rsidP="00B24292">
      <w:pPr>
        <w:jc w:val="both"/>
        <w:rPr>
          <w:rFonts w:ascii="Maiandra GD" w:hAnsi="Maiandra GD"/>
          <w:sz w:val="24"/>
          <w:szCs w:val="24"/>
        </w:rPr>
      </w:pPr>
    </w:p>
    <w:sectPr w:rsidR="004F0D00" w:rsidRPr="00A8427A" w:rsidSect="00FF5FAC">
      <w:headerReference w:type="default" r:id="rId8"/>
      <w:footerReference w:type="default" r:id="rId9"/>
      <w:pgSz w:w="11906" w:h="16838"/>
      <w:pgMar w:top="1702" w:right="1558" w:bottom="851" w:left="1701"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6634F" w14:textId="77777777" w:rsidR="00CA4FEF" w:rsidRDefault="00CA4FEF">
      <w:r>
        <w:separator/>
      </w:r>
    </w:p>
  </w:endnote>
  <w:endnote w:type="continuationSeparator" w:id="0">
    <w:p w14:paraId="17F1D1B8" w14:textId="77777777" w:rsidR="00CA4FEF" w:rsidRDefault="00CA4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BGaramond08-Regula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variable"/>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B22AF" w14:textId="77777777" w:rsidR="00A8427A" w:rsidRDefault="00A8427A">
    <w:pPr>
      <w:pStyle w:val="Piedepgina"/>
      <w:jc w:val="right"/>
      <w:rPr>
        <w:rFonts w:ascii="Maiandra GD" w:hAnsi="Maiandra GD"/>
      </w:rPr>
    </w:pPr>
  </w:p>
  <w:p w14:paraId="16CE8CD0" w14:textId="77777777" w:rsidR="00A8427A" w:rsidRDefault="00A8427A">
    <w:pPr>
      <w:pStyle w:val="Piedepgina"/>
      <w:jc w:val="right"/>
      <w:rPr>
        <w:rFonts w:ascii="Maiandra GD" w:hAnsi="Maiandra GD"/>
      </w:rPr>
    </w:pPr>
  </w:p>
  <w:p w14:paraId="0CFCB6FF" w14:textId="219C1E92" w:rsidR="00A8427A" w:rsidRPr="00A8427A" w:rsidRDefault="00A8427A">
    <w:pPr>
      <w:pStyle w:val="Piedepgina"/>
      <w:jc w:val="right"/>
      <w:rPr>
        <w:rFonts w:ascii="Maiandra GD" w:hAnsi="Maiandra GD"/>
      </w:rPr>
    </w:pPr>
    <w:r w:rsidRPr="00A8427A">
      <w:rPr>
        <w:rFonts w:ascii="Maiandra GD" w:hAnsi="Maiandra GD"/>
      </w:rPr>
      <w:t>Universidad Miguel Hernández de Elche</w:t>
    </w:r>
    <w:r w:rsidRPr="00A8427A">
      <w:rPr>
        <w:rFonts w:ascii="Maiandra GD" w:hAnsi="Maiandra GD"/>
      </w:rPr>
      <w:tab/>
    </w:r>
    <w:r w:rsidRPr="00A8427A">
      <w:rPr>
        <w:rFonts w:ascii="Maiandra GD" w:hAnsi="Maiandra GD"/>
      </w:rPr>
      <w:tab/>
    </w:r>
    <w:r w:rsidR="00E33A2C" w:rsidRPr="00E33A2C">
      <w:rPr>
        <w:rFonts w:ascii="Maiandra GD" w:hAnsi="Maiandra GD" w:cs="Calibri"/>
        <w:iCs/>
        <w:sz w:val="24"/>
        <w:szCs w:val="24"/>
        <w:highlight w:val="yellow"/>
      </w:rPr>
      <w:t>UNIVERSIDAD</w:t>
    </w:r>
  </w:p>
  <w:p w14:paraId="5605074A" w14:textId="77777777" w:rsidR="008B07ED" w:rsidRPr="00A8427A" w:rsidRDefault="00954F6C">
    <w:pPr>
      <w:pStyle w:val="Piedepgina"/>
      <w:jc w:val="right"/>
      <w:rPr>
        <w:rFonts w:ascii="Maiandra GD" w:hAnsi="Maiandra GD"/>
      </w:rPr>
    </w:pPr>
    <w:r w:rsidRPr="00A8427A">
      <w:rPr>
        <w:rFonts w:ascii="Maiandra GD" w:hAnsi="Maiandra GD"/>
      </w:rPr>
      <w:t xml:space="preserve">Página </w:t>
    </w:r>
    <w:r w:rsidRPr="00A8427A">
      <w:rPr>
        <w:rFonts w:ascii="Maiandra GD" w:hAnsi="Maiandra GD"/>
        <w:b/>
      </w:rPr>
      <w:fldChar w:fldCharType="begin"/>
    </w:r>
    <w:r w:rsidRPr="00A8427A">
      <w:rPr>
        <w:rFonts w:ascii="Maiandra GD" w:hAnsi="Maiandra GD"/>
        <w:b/>
      </w:rPr>
      <w:instrText>PAGE  \* Arabic  \* MERGEFORMAT</w:instrText>
    </w:r>
    <w:r w:rsidRPr="00A8427A">
      <w:rPr>
        <w:rFonts w:ascii="Maiandra GD" w:hAnsi="Maiandra GD"/>
        <w:b/>
      </w:rPr>
      <w:fldChar w:fldCharType="separate"/>
    </w:r>
    <w:r w:rsidR="00C23913">
      <w:rPr>
        <w:rFonts w:ascii="Maiandra GD" w:hAnsi="Maiandra GD"/>
        <w:b/>
        <w:noProof/>
      </w:rPr>
      <w:t>10</w:t>
    </w:r>
    <w:r w:rsidRPr="00A8427A">
      <w:rPr>
        <w:rFonts w:ascii="Maiandra GD" w:hAnsi="Maiandra GD"/>
        <w:b/>
      </w:rPr>
      <w:fldChar w:fldCharType="end"/>
    </w:r>
    <w:r w:rsidRPr="00A8427A">
      <w:rPr>
        <w:rFonts w:ascii="Maiandra GD" w:hAnsi="Maiandra GD"/>
      </w:rPr>
      <w:t xml:space="preserve"> de </w:t>
    </w:r>
    <w:r w:rsidRPr="00A8427A">
      <w:rPr>
        <w:rFonts w:ascii="Maiandra GD" w:hAnsi="Maiandra GD"/>
        <w:b/>
      </w:rPr>
      <w:fldChar w:fldCharType="begin"/>
    </w:r>
    <w:r w:rsidRPr="00A8427A">
      <w:rPr>
        <w:rFonts w:ascii="Maiandra GD" w:hAnsi="Maiandra GD"/>
        <w:b/>
      </w:rPr>
      <w:instrText>NUMPAGES  \* Arabic  \* MERGEFORMAT</w:instrText>
    </w:r>
    <w:r w:rsidRPr="00A8427A">
      <w:rPr>
        <w:rFonts w:ascii="Maiandra GD" w:hAnsi="Maiandra GD"/>
        <w:b/>
      </w:rPr>
      <w:fldChar w:fldCharType="separate"/>
    </w:r>
    <w:r w:rsidR="00C23913">
      <w:rPr>
        <w:rFonts w:ascii="Maiandra GD" w:hAnsi="Maiandra GD"/>
        <w:b/>
        <w:noProof/>
      </w:rPr>
      <w:t>10</w:t>
    </w:r>
    <w:r w:rsidRPr="00A8427A">
      <w:rPr>
        <w:rFonts w:ascii="Maiandra GD" w:hAnsi="Maiandra GD"/>
        <w:b/>
      </w:rPr>
      <w:fldChar w:fldCharType="end"/>
    </w:r>
  </w:p>
  <w:p w14:paraId="19F573A2" w14:textId="77777777" w:rsidR="00C57790" w:rsidRPr="004C09D0" w:rsidRDefault="00C57790" w:rsidP="008B07ED">
    <w:pPr>
      <w:pStyle w:val="Piedepgina"/>
      <w:jc w:val="right"/>
    </w:pPr>
  </w:p>
  <w:p w14:paraId="7861C7D8" w14:textId="77777777" w:rsidR="00C57790" w:rsidRDefault="00C5779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ADEEE" w14:textId="77777777" w:rsidR="00CA4FEF" w:rsidRDefault="00CA4FEF">
      <w:r>
        <w:separator/>
      </w:r>
    </w:p>
  </w:footnote>
  <w:footnote w:type="continuationSeparator" w:id="0">
    <w:p w14:paraId="4F46FB31" w14:textId="77777777" w:rsidR="00CA4FEF" w:rsidRDefault="00CA4F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318A2" w14:textId="7DAA5A39" w:rsidR="004C09D0" w:rsidRPr="008B280E" w:rsidRDefault="00915969" w:rsidP="004C09D0">
    <w:pPr>
      <w:pStyle w:val="Encabezado"/>
      <w:tabs>
        <w:tab w:val="left" w:pos="7920"/>
      </w:tabs>
      <w:rPr>
        <w:b/>
        <w:sz w:val="22"/>
        <w:szCs w:val="22"/>
      </w:rPr>
    </w:pPr>
    <w:r w:rsidRPr="00A8427A">
      <w:rPr>
        <w:noProof/>
        <w:highlight w:val="yellow"/>
      </w:rPr>
      <w:drawing>
        <wp:anchor distT="0" distB="0" distL="114300" distR="114300" simplePos="0" relativeHeight="251657216" behindDoc="0" locked="0" layoutInCell="1" allowOverlap="1" wp14:anchorId="764DC3C0" wp14:editId="205B8B46">
          <wp:simplePos x="0" y="0"/>
          <wp:positionH relativeFrom="column">
            <wp:posOffset>4380865</wp:posOffset>
          </wp:positionH>
          <wp:positionV relativeFrom="paragraph">
            <wp:posOffset>-30480</wp:posOffset>
          </wp:positionV>
          <wp:extent cx="781050" cy="781050"/>
          <wp:effectExtent l="0" t="0" r="0" b="0"/>
          <wp:wrapNone/>
          <wp:docPr id="1" name="Imagen 1" descr="LOGO TERCERA ARTICULACION IMP RE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TERCERA ARTICULACION IMP RES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E33A2C">
      <w:rPr>
        <w:b/>
        <w:noProof/>
        <w:sz w:val="22"/>
        <w:szCs w:val="22"/>
      </w:rPr>
      <w:t>LOGO ENTIDAD</w:t>
    </w:r>
    <w:r w:rsidR="004C09D0">
      <w:rPr>
        <w:b/>
        <w:sz w:val="22"/>
        <w:szCs w:val="22"/>
      </w:rPr>
      <w:tab/>
    </w:r>
    <w:r w:rsidR="004C09D0">
      <w:rPr>
        <w:b/>
        <w:sz w:val="22"/>
        <w:szCs w:val="22"/>
      </w:rPr>
      <w:tab/>
    </w:r>
    <w:r w:rsidR="004C09D0">
      <w:rPr>
        <w:b/>
        <w:sz w:val="22"/>
        <w:szCs w:val="22"/>
      </w:rPr>
      <w:tab/>
    </w:r>
  </w:p>
  <w:p w14:paraId="5874D1F2" w14:textId="77777777" w:rsidR="00C57790" w:rsidRDefault="00C57790" w:rsidP="00C62E7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A1929"/>
    <w:multiLevelType w:val="hybridMultilevel"/>
    <w:tmpl w:val="B80ACDC6"/>
    <w:lvl w:ilvl="0" w:tplc="3E3CFC40">
      <w:start w:val="1"/>
      <w:numFmt w:val="upperLetter"/>
      <w:lvlText w:val="%1."/>
      <w:lvlJc w:val="left"/>
      <w:pPr>
        <w:ind w:left="720" w:hanging="360"/>
      </w:pPr>
      <w:rPr>
        <w:rFonts w:ascii="Arial" w:hAnsi="Arial" w:hint="default"/>
        <w:b/>
        <w:i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4C3274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F675B56"/>
    <w:multiLevelType w:val="hybridMultilevel"/>
    <w:tmpl w:val="5FC2FD50"/>
    <w:lvl w:ilvl="0" w:tplc="5CFE0DA8">
      <w:start w:val="1"/>
      <w:numFmt w:val="bullet"/>
      <w:lvlText w:val=""/>
      <w:lvlJc w:val="left"/>
      <w:pPr>
        <w:ind w:left="1428" w:hanging="360"/>
      </w:pPr>
      <w:rPr>
        <w:rFonts w:ascii="Arial" w:hAnsi="Arial" w:hint="default"/>
        <w:b w:val="0"/>
        <w:i w:val="0"/>
        <w:sz w:val="22"/>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 w15:restartNumberingAfterBreak="0">
    <w:nsid w:val="26717A0D"/>
    <w:multiLevelType w:val="hybridMultilevel"/>
    <w:tmpl w:val="34BEE798"/>
    <w:lvl w:ilvl="0" w:tplc="5CFE0DA8">
      <w:start w:val="1"/>
      <w:numFmt w:val="bullet"/>
      <w:lvlText w:val=""/>
      <w:lvlJc w:val="left"/>
      <w:pPr>
        <w:ind w:left="1428" w:hanging="360"/>
      </w:pPr>
      <w:rPr>
        <w:rFonts w:ascii="Arial" w:hAnsi="Arial" w:hint="default"/>
        <w:b w:val="0"/>
        <w:i w:val="0"/>
        <w:sz w:val="22"/>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 w15:restartNumberingAfterBreak="0">
    <w:nsid w:val="2EDC677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F0805A2"/>
    <w:multiLevelType w:val="hybridMultilevel"/>
    <w:tmpl w:val="70F85ED2"/>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30934505"/>
    <w:multiLevelType w:val="hybridMultilevel"/>
    <w:tmpl w:val="07F2532E"/>
    <w:lvl w:ilvl="0" w:tplc="0C0A0005">
      <w:start w:val="1"/>
      <w:numFmt w:val="bullet"/>
      <w:lvlText w:val=""/>
      <w:lvlJc w:val="left"/>
      <w:pPr>
        <w:tabs>
          <w:tab w:val="num" w:pos="1004"/>
        </w:tabs>
        <w:ind w:left="1004" w:hanging="360"/>
      </w:pPr>
      <w:rPr>
        <w:rFonts w:ascii="Wingdings" w:hAnsi="Wingdings" w:hint="default"/>
      </w:rPr>
    </w:lvl>
    <w:lvl w:ilvl="1" w:tplc="0C0A0003" w:tentative="1">
      <w:start w:val="1"/>
      <w:numFmt w:val="bullet"/>
      <w:lvlText w:val="o"/>
      <w:lvlJc w:val="left"/>
      <w:pPr>
        <w:tabs>
          <w:tab w:val="num" w:pos="1724"/>
        </w:tabs>
        <w:ind w:left="1724" w:hanging="360"/>
      </w:pPr>
      <w:rPr>
        <w:rFonts w:ascii="Courier New" w:hAnsi="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7" w15:restartNumberingAfterBreak="0">
    <w:nsid w:val="344C7319"/>
    <w:multiLevelType w:val="hybridMultilevel"/>
    <w:tmpl w:val="A8E6ED4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E3C455D"/>
    <w:multiLevelType w:val="hybridMultilevel"/>
    <w:tmpl w:val="D160D2DE"/>
    <w:lvl w:ilvl="0" w:tplc="6144F85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54E0DDB"/>
    <w:multiLevelType w:val="hybridMultilevel"/>
    <w:tmpl w:val="5692890E"/>
    <w:lvl w:ilvl="0" w:tplc="0C0A0015">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4A0732A4"/>
    <w:multiLevelType w:val="singleLevel"/>
    <w:tmpl w:val="0C0A000F"/>
    <w:lvl w:ilvl="0">
      <w:start w:val="1"/>
      <w:numFmt w:val="decimal"/>
      <w:lvlText w:val="%1."/>
      <w:lvlJc w:val="left"/>
      <w:pPr>
        <w:tabs>
          <w:tab w:val="num" w:pos="360"/>
        </w:tabs>
        <w:ind w:left="360" w:hanging="360"/>
      </w:pPr>
      <w:rPr>
        <w:rFonts w:hint="default"/>
      </w:rPr>
    </w:lvl>
  </w:abstractNum>
  <w:abstractNum w:abstractNumId="11" w15:restartNumberingAfterBreak="0">
    <w:nsid w:val="531F0ECA"/>
    <w:multiLevelType w:val="hybridMultilevel"/>
    <w:tmpl w:val="DD524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55B50E9"/>
    <w:multiLevelType w:val="singleLevel"/>
    <w:tmpl w:val="88B62B20"/>
    <w:lvl w:ilvl="0">
      <w:start w:val="1"/>
      <w:numFmt w:val="decimal"/>
      <w:lvlText w:val="%1."/>
      <w:lvlJc w:val="left"/>
      <w:pPr>
        <w:tabs>
          <w:tab w:val="num" w:pos="1068"/>
        </w:tabs>
        <w:ind w:left="1068" w:hanging="360"/>
      </w:pPr>
      <w:rPr>
        <w:rFonts w:hint="default"/>
      </w:rPr>
    </w:lvl>
  </w:abstractNum>
  <w:abstractNum w:abstractNumId="13" w15:restartNumberingAfterBreak="0">
    <w:nsid w:val="62E52C3E"/>
    <w:multiLevelType w:val="singleLevel"/>
    <w:tmpl w:val="BCB85E9E"/>
    <w:lvl w:ilvl="0">
      <w:start w:val="1"/>
      <w:numFmt w:val="bullet"/>
      <w:lvlText w:val=""/>
      <w:lvlJc w:val="left"/>
      <w:pPr>
        <w:tabs>
          <w:tab w:val="num" w:pos="360"/>
        </w:tabs>
        <w:ind w:left="360" w:hanging="360"/>
      </w:pPr>
      <w:rPr>
        <w:rFonts w:ascii="Symbol" w:hAnsi="Symbol" w:hint="default"/>
        <w:sz w:val="28"/>
      </w:rPr>
    </w:lvl>
  </w:abstractNum>
  <w:abstractNum w:abstractNumId="14" w15:restartNumberingAfterBreak="0">
    <w:nsid w:val="68F83EBE"/>
    <w:multiLevelType w:val="hybridMultilevel"/>
    <w:tmpl w:val="8EB65E0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A5A430B"/>
    <w:multiLevelType w:val="hybridMultilevel"/>
    <w:tmpl w:val="35241A34"/>
    <w:lvl w:ilvl="0" w:tplc="E3443538">
      <w:start w:val="1"/>
      <w:numFmt w:val="lowerLetter"/>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D454F41"/>
    <w:multiLevelType w:val="hybridMultilevel"/>
    <w:tmpl w:val="C140358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E76071D"/>
    <w:multiLevelType w:val="hybridMultilevel"/>
    <w:tmpl w:val="70F85ED2"/>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75B6234F"/>
    <w:multiLevelType w:val="hybridMultilevel"/>
    <w:tmpl w:val="DF0C83AA"/>
    <w:lvl w:ilvl="0" w:tplc="8BC6ADCC">
      <w:start w:val="1"/>
      <w:numFmt w:val="bullet"/>
      <w:lvlText w:val=""/>
      <w:lvlJc w:val="left"/>
      <w:pPr>
        <w:ind w:left="378" w:hanging="360"/>
      </w:pPr>
      <w:rPr>
        <w:rFonts w:ascii="Symbol" w:hAnsi="Symbol" w:hint="default"/>
        <w:b w:val="0"/>
        <w:i w:val="0"/>
        <w:sz w:val="22"/>
      </w:rPr>
    </w:lvl>
    <w:lvl w:ilvl="1" w:tplc="0C0A000F">
      <w:start w:val="1"/>
      <w:numFmt w:val="decimal"/>
      <w:lvlText w:val="%2."/>
      <w:lvlJc w:val="left"/>
      <w:pPr>
        <w:ind w:left="741" w:hanging="360"/>
      </w:pPr>
      <w:rPr>
        <w:rFonts w:hint="default"/>
        <w:sz w:val="22"/>
      </w:rPr>
    </w:lvl>
    <w:lvl w:ilvl="2" w:tplc="0C0A0005">
      <w:start w:val="1"/>
      <w:numFmt w:val="bullet"/>
      <w:lvlText w:val=""/>
      <w:lvlJc w:val="left"/>
      <w:pPr>
        <w:ind w:left="1461" w:hanging="360"/>
      </w:pPr>
      <w:rPr>
        <w:rFonts w:ascii="Wingdings" w:hAnsi="Wingdings" w:hint="default"/>
      </w:rPr>
    </w:lvl>
    <w:lvl w:ilvl="3" w:tplc="5A0C1502">
      <w:start w:val="11"/>
      <w:numFmt w:val="bullet"/>
      <w:lvlText w:val="-"/>
      <w:lvlJc w:val="left"/>
      <w:pPr>
        <w:ind w:left="2181" w:hanging="360"/>
      </w:pPr>
      <w:rPr>
        <w:rFonts w:ascii="EBGaramond08-Regular" w:eastAsia="Calibri" w:hAnsi="EBGaramond08-Regular" w:cs="EBGaramond08-Regular" w:hint="default"/>
      </w:rPr>
    </w:lvl>
    <w:lvl w:ilvl="4" w:tplc="0C0A0003" w:tentative="1">
      <w:start w:val="1"/>
      <w:numFmt w:val="bullet"/>
      <w:lvlText w:val="o"/>
      <w:lvlJc w:val="left"/>
      <w:pPr>
        <w:ind w:left="2901" w:hanging="360"/>
      </w:pPr>
      <w:rPr>
        <w:rFonts w:ascii="Courier New" w:hAnsi="Courier New" w:cs="Courier New" w:hint="default"/>
      </w:rPr>
    </w:lvl>
    <w:lvl w:ilvl="5" w:tplc="0C0A0005" w:tentative="1">
      <w:start w:val="1"/>
      <w:numFmt w:val="bullet"/>
      <w:lvlText w:val=""/>
      <w:lvlJc w:val="left"/>
      <w:pPr>
        <w:ind w:left="3621" w:hanging="360"/>
      </w:pPr>
      <w:rPr>
        <w:rFonts w:ascii="Wingdings" w:hAnsi="Wingdings" w:hint="default"/>
      </w:rPr>
    </w:lvl>
    <w:lvl w:ilvl="6" w:tplc="0C0A0001" w:tentative="1">
      <w:start w:val="1"/>
      <w:numFmt w:val="bullet"/>
      <w:lvlText w:val=""/>
      <w:lvlJc w:val="left"/>
      <w:pPr>
        <w:ind w:left="4341" w:hanging="360"/>
      </w:pPr>
      <w:rPr>
        <w:rFonts w:ascii="Symbol" w:hAnsi="Symbol" w:hint="default"/>
      </w:rPr>
    </w:lvl>
    <w:lvl w:ilvl="7" w:tplc="0C0A0003" w:tentative="1">
      <w:start w:val="1"/>
      <w:numFmt w:val="bullet"/>
      <w:lvlText w:val="o"/>
      <w:lvlJc w:val="left"/>
      <w:pPr>
        <w:ind w:left="5061" w:hanging="360"/>
      </w:pPr>
      <w:rPr>
        <w:rFonts w:ascii="Courier New" w:hAnsi="Courier New" w:cs="Courier New" w:hint="default"/>
      </w:rPr>
    </w:lvl>
    <w:lvl w:ilvl="8" w:tplc="0C0A0005" w:tentative="1">
      <w:start w:val="1"/>
      <w:numFmt w:val="bullet"/>
      <w:lvlText w:val=""/>
      <w:lvlJc w:val="left"/>
      <w:pPr>
        <w:ind w:left="5781" w:hanging="360"/>
      </w:pPr>
      <w:rPr>
        <w:rFonts w:ascii="Wingdings" w:hAnsi="Wingdings" w:hint="default"/>
      </w:rPr>
    </w:lvl>
  </w:abstractNum>
  <w:abstractNum w:abstractNumId="19" w15:restartNumberingAfterBreak="0">
    <w:nsid w:val="78534E7D"/>
    <w:multiLevelType w:val="hybridMultilevel"/>
    <w:tmpl w:val="A622F318"/>
    <w:lvl w:ilvl="0" w:tplc="8E9A4834">
      <w:start w:val="1"/>
      <w:numFmt w:val="decimal"/>
      <w:lvlText w:val="%1."/>
      <w:lvlJc w:val="left"/>
      <w:pPr>
        <w:ind w:left="972" w:hanging="972"/>
      </w:pPr>
      <w:rPr>
        <w:rFonts w:ascii="Times New Roman" w:eastAsia="Times New Roman" w:hAnsi="Times New Roman" w:cs="Times New Roman"/>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7F7868A6"/>
    <w:multiLevelType w:val="singleLevel"/>
    <w:tmpl w:val="0C0A0011"/>
    <w:lvl w:ilvl="0">
      <w:start w:val="1"/>
      <w:numFmt w:val="decimal"/>
      <w:lvlText w:val="%1)"/>
      <w:lvlJc w:val="left"/>
      <w:pPr>
        <w:tabs>
          <w:tab w:val="num" w:pos="360"/>
        </w:tabs>
        <w:ind w:left="360" w:hanging="360"/>
      </w:pPr>
      <w:rPr>
        <w:rFonts w:hint="default"/>
      </w:rPr>
    </w:lvl>
  </w:abstractNum>
  <w:num w:numId="1">
    <w:abstractNumId w:val="1"/>
  </w:num>
  <w:num w:numId="2">
    <w:abstractNumId w:val="4"/>
  </w:num>
  <w:num w:numId="3">
    <w:abstractNumId w:val="10"/>
  </w:num>
  <w:num w:numId="4">
    <w:abstractNumId w:val="13"/>
  </w:num>
  <w:num w:numId="5">
    <w:abstractNumId w:val="12"/>
  </w:num>
  <w:num w:numId="6">
    <w:abstractNumId w:val="20"/>
  </w:num>
  <w:num w:numId="7">
    <w:abstractNumId w:val="6"/>
  </w:num>
  <w:num w:numId="8">
    <w:abstractNumId w:val="14"/>
  </w:num>
  <w:num w:numId="9">
    <w:abstractNumId w:val="19"/>
  </w:num>
  <w:num w:numId="10">
    <w:abstractNumId w:val="8"/>
  </w:num>
  <w:num w:numId="11">
    <w:abstractNumId w:val="17"/>
  </w:num>
  <w:num w:numId="12">
    <w:abstractNumId w:val="7"/>
  </w:num>
  <w:num w:numId="13">
    <w:abstractNumId w:val="2"/>
  </w:num>
  <w:num w:numId="14">
    <w:abstractNumId w:val="3"/>
  </w:num>
  <w:num w:numId="15">
    <w:abstractNumId w:val="18"/>
  </w:num>
  <w:num w:numId="16">
    <w:abstractNumId w:val="0"/>
  </w:num>
  <w:num w:numId="17">
    <w:abstractNumId w:val="9"/>
  </w:num>
  <w:num w:numId="18">
    <w:abstractNumId w:val="11"/>
  </w:num>
  <w:num w:numId="19">
    <w:abstractNumId w:val="5"/>
  </w:num>
  <w:num w:numId="20">
    <w:abstractNumId w:val="16"/>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4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817"/>
    <w:rsid w:val="00005C9F"/>
    <w:rsid w:val="000070C4"/>
    <w:rsid w:val="00025545"/>
    <w:rsid w:val="00027DF7"/>
    <w:rsid w:val="00070260"/>
    <w:rsid w:val="00087ED6"/>
    <w:rsid w:val="0009602F"/>
    <w:rsid w:val="000971C8"/>
    <w:rsid w:val="000A59A7"/>
    <w:rsid w:val="000B7AF5"/>
    <w:rsid w:val="000C5A84"/>
    <w:rsid w:val="000C66EA"/>
    <w:rsid w:val="000D6439"/>
    <w:rsid w:val="000E26B3"/>
    <w:rsid w:val="000E3411"/>
    <w:rsid w:val="000F2ED4"/>
    <w:rsid w:val="000F4AD5"/>
    <w:rsid w:val="000F6DCA"/>
    <w:rsid w:val="001037AD"/>
    <w:rsid w:val="001062EE"/>
    <w:rsid w:val="00113853"/>
    <w:rsid w:val="00127B52"/>
    <w:rsid w:val="001308FA"/>
    <w:rsid w:val="00146402"/>
    <w:rsid w:val="00163E5A"/>
    <w:rsid w:val="001B0386"/>
    <w:rsid w:val="001B0B0C"/>
    <w:rsid w:val="001B1074"/>
    <w:rsid w:val="001B71DC"/>
    <w:rsid w:val="001C19F3"/>
    <w:rsid w:val="001C3377"/>
    <w:rsid w:val="001D0392"/>
    <w:rsid w:val="001E3351"/>
    <w:rsid w:val="001E50A3"/>
    <w:rsid w:val="001F4EC8"/>
    <w:rsid w:val="00200B22"/>
    <w:rsid w:val="00207D2F"/>
    <w:rsid w:val="00212605"/>
    <w:rsid w:val="00214A76"/>
    <w:rsid w:val="00224C32"/>
    <w:rsid w:val="00231720"/>
    <w:rsid w:val="002410B5"/>
    <w:rsid w:val="002463B6"/>
    <w:rsid w:val="00251EA8"/>
    <w:rsid w:val="00261115"/>
    <w:rsid w:val="00262D7C"/>
    <w:rsid w:val="0026502C"/>
    <w:rsid w:val="00273C14"/>
    <w:rsid w:val="00277C18"/>
    <w:rsid w:val="00283C94"/>
    <w:rsid w:val="002A3F3E"/>
    <w:rsid w:val="002A458C"/>
    <w:rsid w:val="002A585B"/>
    <w:rsid w:val="002B3E0D"/>
    <w:rsid w:val="002B68A4"/>
    <w:rsid w:val="002C290E"/>
    <w:rsid w:val="003108AB"/>
    <w:rsid w:val="003164C5"/>
    <w:rsid w:val="00325B78"/>
    <w:rsid w:val="00326717"/>
    <w:rsid w:val="00335BA6"/>
    <w:rsid w:val="00335CB2"/>
    <w:rsid w:val="00346004"/>
    <w:rsid w:val="0035104C"/>
    <w:rsid w:val="003515A3"/>
    <w:rsid w:val="00355538"/>
    <w:rsid w:val="00357267"/>
    <w:rsid w:val="00357DFC"/>
    <w:rsid w:val="00360051"/>
    <w:rsid w:val="00360B0B"/>
    <w:rsid w:val="00372DA8"/>
    <w:rsid w:val="003732C0"/>
    <w:rsid w:val="00374347"/>
    <w:rsid w:val="003757C5"/>
    <w:rsid w:val="00382819"/>
    <w:rsid w:val="0039188D"/>
    <w:rsid w:val="003A470C"/>
    <w:rsid w:val="003C1507"/>
    <w:rsid w:val="003C24FE"/>
    <w:rsid w:val="003D3719"/>
    <w:rsid w:val="003E1E15"/>
    <w:rsid w:val="003F2DC5"/>
    <w:rsid w:val="003F4C7F"/>
    <w:rsid w:val="003F7117"/>
    <w:rsid w:val="004356BE"/>
    <w:rsid w:val="00435D14"/>
    <w:rsid w:val="00451446"/>
    <w:rsid w:val="0046022D"/>
    <w:rsid w:val="00463585"/>
    <w:rsid w:val="004669B8"/>
    <w:rsid w:val="004768DB"/>
    <w:rsid w:val="00480C53"/>
    <w:rsid w:val="00484CB0"/>
    <w:rsid w:val="00492905"/>
    <w:rsid w:val="00494972"/>
    <w:rsid w:val="004B7ED4"/>
    <w:rsid w:val="004C082A"/>
    <w:rsid w:val="004C09D0"/>
    <w:rsid w:val="004C30C5"/>
    <w:rsid w:val="004D0AC1"/>
    <w:rsid w:val="004D1DFD"/>
    <w:rsid w:val="004D3EDD"/>
    <w:rsid w:val="004D5720"/>
    <w:rsid w:val="004E0B4A"/>
    <w:rsid w:val="004E6FE1"/>
    <w:rsid w:val="004F0346"/>
    <w:rsid w:val="004F0D00"/>
    <w:rsid w:val="004F2665"/>
    <w:rsid w:val="00503383"/>
    <w:rsid w:val="0050539B"/>
    <w:rsid w:val="00505FE3"/>
    <w:rsid w:val="00506A23"/>
    <w:rsid w:val="00512E4C"/>
    <w:rsid w:val="0051544B"/>
    <w:rsid w:val="00515D2A"/>
    <w:rsid w:val="00521106"/>
    <w:rsid w:val="005262C1"/>
    <w:rsid w:val="00534F5B"/>
    <w:rsid w:val="0053522D"/>
    <w:rsid w:val="0054006E"/>
    <w:rsid w:val="00546CF4"/>
    <w:rsid w:val="00552A3E"/>
    <w:rsid w:val="00570242"/>
    <w:rsid w:val="0057066E"/>
    <w:rsid w:val="00580A56"/>
    <w:rsid w:val="00582107"/>
    <w:rsid w:val="00592F6B"/>
    <w:rsid w:val="005941E6"/>
    <w:rsid w:val="005A1949"/>
    <w:rsid w:val="005B1F34"/>
    <w:rsid w:val="005B2B71"/>
    <w:rsid w:val="005B2F72"/>
    <w:rsid w:val="005B4BF2"/>
    <w:rsid w:val="005C2817"/>
    <w:rsid w:val="005D7464"/>
    <w:rsid w:val="005F3C05"/>
    <w:rsid w:val="005F3F65"/>
    <w:rsid w:val="005F69A2"/>
    <w:rsid w:val="006033BB"/>
    <w:rsid w:val="006046BE"/>
    <w:rsid w:val="00615366"/>
    <w:rsid w:val="00627027"/>
    <w:rsid w:val="00637B20"/>
    <w:rsid w:val="00652076"/>
    <w:rsid w:val="00654C0D"/>
    <w:rsid w:val="00677C53"/>
    <w:rsid w:val="00687CCE"/>
    <w:rsid w:val="006A01AA"/>
    <w:rsid w:val="006A185A"/>
    <w:rsid w:val="006A3173"/>
    <w:rsid w:val="006A3FF3"/>
    <w:rsid w:val="006B0C5F"/>
    <w:rsid w:val="006E3DB4"/>
    <w:rsid w:val="006E55A9"/>
    <w:rsid w:val="006F74CB"/>
    <w:rsid w:val="007037F5"/>
    <w:rsid w:val="007046AE"/>
    <w:rsid w:val="007244F6"/>
    <w:rsid w:val="00725456"/>
    <w:rsid w:val="00725D7E"/>
    <w:rsid w:val="0073142D"/>
    <w:rsid w:val="0073174B"/>
    <w:rsid w:val="00731E18"/>
    <w:rsid w:val="00760641"/>
    <w:rsid w:val="00763949"/>
    <w:rsid w:val="00764C61"/>
    <w:rsid w:val="007670FC"/>
    <w:rsid w:val="00767E89"/>
    <w:rsid w:val="007721AD"/>
    <w:rsid w:val="0077301B"/>
    <w:rsid w:val="007735D6"/>
    <w:rsid w:val="007776C0"/>
    <w:rsid w:val="00781F16"/>
    <w:rsid w:val="00784DFD"/>
    <w:rsid w:val="00787623"/>
    <w:rsid w:val="00791AC6"/>
    <w:rsid w:val="00793BB6"/>
    <w:rsid w:val="007A0ADA"/>
    <w:rsid w:val="007A3C61"/>
    <w:rsid w:val="007A44A5"/>
    <w:rsid w:val="007B166B"/>
    <w:rsid w:val="007B377D"/>
    <w:rsid w:val="007D0B31"/>
    <w:rsid w:val="007D4969"/>
    <w:rsid w:val="007D5413"/>
    <w:rsid w:val="008160EB"/>
    <w:rsid w:val="008207EA"/>
    <w:rsid w:val="00821E97"/>
    <w:rsid w:val="008226C0"/>
    <w:rsid w:val="00822CFC"/>
    <w:rsid w:val="0082359F"/>
    <w:rsid w:val="00825900"/>
    <w:rsid w:val="00832FED"/>
    <w:rsid w:val="00833981"/>
    <w:rsid w:val="00834FBC"/>
    <w:rsid w:val="00842021"/>
    <w:rsid w:val="00844A3D"/>
    <w:rsid w:val="00847769"/>
    <w:rsid w:val="00852891"/>
    <w:rsid w:val="00865BB4"/>
    <w:rsid w:val="00873B74"/>
    <w:rsid w:val="008810A9"/>
    <w:rsid w:val="00881E8B"/>
    <w:rsid w:val="00883557"/>
    <w:rsid w:val="008855F4"/>
    <w:rsid w:val="00885F60"/>
    <w:rsid w:val="0088708F"/>
    <w:rsid w:val="008969B4"/>
    <w:rsid w:val="008A5B32"/>
    <w:rsid w:val="008B07ED"/>
    <w:rsid w:val="008B280E"/>
    <w:rsid w:val="008C3110"/>
    <w:rsid w:val="008C3513"/>
    <w:rsid w:val="008C775A"/>
    <w:rsid w:val="008D40DC"/>
    <w:rsid w:val="008D45B2"/>
    <w:rsid w:val="008E08F2"/>
    <w:rsid w:val="008F670C"/>
    <w:rsid w:val="00907BA6"/>
    <w:rsid w:val="00910CE7"/>
    <w:rsid w:val="009145EB"/>
    <w:rsid w:val="00915969"/>
    <w:rsid w:val="009172C9"/>
    <w:rsid w:val="00926E49"/>
    <w:rsid w:val="00932D19"/>
    <w:rsid w:val="00933C05"/>
    <w:rsid w:val="009443EB"/>
    <w:rsid w:val="00954F6C"/>
    <w:rsid w:val="009646F3"/>
    <w:rsid w:val="0096510F"/>
    <w:rsid w:val="00970ECB"/>
    <w:rsid w:val="009775F9"/>
    <w:rsid w:val="00984591"/>
    <w:rsid w:val="0098687E"/>
    <w:rsid w:val="00987325"/>
    <w:rsid w:val="009A45C7"/>
    <w:rsid w:val="009B0705"/>
    <w:rsid w:val="009B0BC4"/>
    <w:rsid w:val="009B6073"/>
    <w:rsid w:val="009D55E2"/>
    <w:rsid w:val="009E465A"/>
    <w:rsid w:val="009E5D24"/>
    <w:rsid w:val="009E5DFB"/>
    <w:rsid w:val="009F2905"/>
    <w:rsid w:val="009F2A75"/>
    <w:rsid w:val="009F4C2E"/>
    <w:rsid w:val="009F5975"/>
    <w:rsid w:val="00A001BA"/>
    <w:rsid w:val="00A0074D"/>
    <w:rsid w:val="00A1011C"/>
    <w:rsid w:val="00A12FDF"/>
    <w:rsid w:val="00A13EED"/>
    <w:rsid w:val="00A3300B"/>
    <w:rsid w:val="00A40C85"/>
    <w:rsid w:val="00A507AE"/>
    <w:rsid w:val="00A50ABD"/>
    <w:rsid w:val="00A51BCC"/>
    <w:rsid w:val="00A60D87"/>
    <w:rsid w:val="00A718FF"/>
    <w:rsid w:val="00A73F8D"/>
    <w:rsid w:val="00A77785"/>
    <w:rsid w:val="00A8427A"/>
    <w:rsid w:val="00A942D3"/>
    <w:rsid w:val="00AA7C50"/>
    <w:rsid w:val="00AB0C36"/>
    <w:rsid w:val="00AB1523"/>
    <w:rsid w:val="00AB7F7A"/>
    <w:rsid w:val="00AC1308"/>
    <w:rsid w:val="00AC1DB4"/>
    <w:rsid w:val="00AD145A"/>
    <w:rsid w:val="00AD1B25"/>
    <w:rsid w:val="00AD3714"/>
    <w:rsid w:val="00AD3AD9"/>
    <w:rsid w:val="00AE283E"/>
    <w:rsid w:val="00B00B64"/>
    <w:rsid w:val="00B06559"/>
    <w:rsid w:val="00B20698"/>
    <w:rsid w:val="00B23BAD"/>
    <w:rsid w:val="00B24292"/>
    <w:rsid w:val="00B24CE0"/>
    <w:rsid w:val="00B35947"/>
    <w:rsid w:val="00B61888"/>
    <w:rsid w:val="00B711EF"/>
    <w:rsid w:val="00B741EB"/>
    <w:rsid w:val="00B74CD0"/>
    <w:rsid w:val="00B9347A"/>
    <w:rsid w:val="00BA5A50"/>
    <w:rsid w:val="00BB2995"/>
    <w:rsid w:val="00BB3F5A"/>
    <w:rsid w:val="00BD13F4"/>
    <w:rsid w:val="00BD3D0F"/>
    <w:rsid w:val="00BE1B3B"/>
    <w:rsid w:val="00BE3A1E"/>
    <w:rsid w:val="00BE6D74"/>
    <w:rsid w:val="00C04F04"/>
    <w:rsid w:val="00C05CEC"/>
    <w:rsid w:val="00C14EF1"/>
    <w:rsid w:val="00C17253"/>
    <w:rsid w:val="00C229EA"/>
    <w:rsid w:val="00C23913"/>
    <w:rsid w:val="00C34477"/>
    <w:rsid w:val="00C4290A"/>
    <w:rsid w:val="00C4351E"/>
    <w:rsid w:val="00C46DDF"/>
    <w:rsid w:val="00C479C3"/>
    <w:rsid w:val="00C53D1C"/>
    <w:rsid w:val="00C57790"/>
    <w:rsid w:val="00C57D32"/>
    <w:rsid w:val="00C62E75"/>
    <w:rsid w:val="00C63EB0"/>
    <w:rsid w:val="00C735CD"/>
    <w:rsid w:val="00C87819"/>
    <w:rsid w:val="00C91D73"/>
    <w:rsid w:val="00C9571E"/>
    <w:rsid w:val="00C96283"/>
    <w:rsid w:val="00CA4FEF"/>
    <w:rsid w:val="00CA702F"/>
    <w:rsid w:val="00CC7ABF"/>
    <w:rsid w:val="00CF7395"/>
    <w:rsid w:val="00D11640"/>
    <w:rsid w:val="00D1453D"/>
    <w:rsid w:val="00D14B82"/>
    <w:rsid w:val="00D16574"/>
    <w:rsid w:val="00D21C3F"/>
    <w:rsid w:val="00D42CDB"/>
    <w:rsid w:val="00D45D2F"/>
    <w:rsid w:val="00D540E3"/>
    <w:rsid w:val="00D542BE"/>
    <w:rsid w:val="00D644F3"/>
    <w:rsid w:val="00D67756"/>
    <w:rsid w:val="00D71F73"/>
    <w:rsid w:val="00D72C8C"/>
    <w:rsid w:val="00D75C94"/>
    <w:rsid w:val="00D75FF2"/>
    <w:rsid w:val="00D82DEB"/>
    <w:rsid w:val="00D834D4"/>
    <w:rsid w:val="00D8750A"/>
    <w:rsid w:val="00D97FEA"/>
    <w:rsid w:val="00DB13C5"/>
    <w:rsid w:val="00DB385F"/>
    <w:rsid w:val="00DB4C1E"/>
    <w:rsid w:val="00DC1E17"/>
    <w:rsid w:val="00DC4B4D"/>
    <w:rsid w:val="00DC7553"/>
    <w:rsid w:val="00DD3F25"/>
    <w:rsid w:val="00DF6059"/>
    <w:rsid w:val="00E1400C"/>
    <w:rsid w:val="00E20B1C"/>
    <w:rsid w:val="00E2403F"/>
    <w:rsid w:val="00E25537"/>
    <w:rsid w:val="00E33A2C"/>
    <w:rsid w:val="00E3732A"/>
    <w:rsid w:val="00E40B35"/>
    <w:rsid w:val="00E40B49"/>
    <w:rsid w:val="00E55C73"/>
    <w:rsid w:val="00E57C4F"/>
    <w:rsid w:val="00E70E0B"/>
    <w:rsid w:val="00E8090E"/>
    <w:rsid w:val="00E8560D"/>
    <w:rsid w:val="00E868D7"/>
    <w:rsid w:val="00E960C6"/>
    <w:rsid w:val="00EA59CB"/>
    <w:rsid w:val="00EC39E6"/>
    <w:rsid w:val="00EC445F"/>
    <w:rsid w:val="00ED02CE"/>
    <w:rsid w:val="00ED74B9"/>
    <w:rsid w:val="00EE3041"/>
    <w:rsid w:val="00F029AB"/>
    <w:rsid w:val="00F15C34"/>
    <w:rsid w:val="00F164DE"/>
    <w:rsid w:val="00F22312"/>
    <w:rsid w:val="00F22994"/>
    <w:rsid w:val="00F2441C"/>
    <w:rsid w:val="00F256D8"/>
    <w:rsid w:val="00F271DC"/>
    <w:rsid w:val="00F3371F"/>
    <w:rsid w:val="00F4026A"/>
    <w:rsid w:val="00F41DA5"/>
    <w:rsid w:val="00F51A55"/>
    <w:rsid w:val="00F5498C"/>
    <w:rsid w:val="00F55589"/>
    <w:rsid w:val="00F56B11"/>
    <w:rsid w:val="00F6197A"/>
    <w:rsid w:val="00F62A2F"/>
    <w:rsid w:val="00F65E2B"/>
    <w:rsid w:val="00F67A6E"/>
    <w:rsid w:val="00F820EB"/>
    <w:rsid w:val="00F8404D"/>
    <w:rsid w:val="00F85EA8"/>
    <w:rsid w:val="00F85F86"/>
    <w:rsid w:val="00F942B7"/>
    <w:rsid w:val="00F94F62"/>
    <w:rsid w:val="00FA24A4"/>
    <w:rsid w:val="00FB3FCC"/>
    <w:rsid w:val="00FE4479"/>
    <w:rsid w:val="00FF02D7"/>
    <w:rsid w:val="00FF5FA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81"/>
    <o:shapelayout v:ext="edit">
      <o:idmap v:ext="edit" data="1"/>
    </o:shapelayout>
  </w:shapeDefaults>
  <w:decimalSymbol w:val=","/>
  <w:listSeparator w:val=";"/>
  <w14:docId w14:val="15C82E21"/>
  <w15:chartTrackingRefBased/>
  <w15:docId w15:val="{3234577E-EDAD-4019-8DE7-03E2CFE30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qFormat/>
    <w:pPr>
      <w:keepNext/>
      <w:jc w:val="center"/>
      <w:outlineLvl w:val="0"/>
    </w:pPr>
    <w:rPr>
      <w:sz w:val="28"/>
      <w:lang w:val="es-ES_tradnl"/>
    </w:rPr>
  </w:style>
  <w:style w:type="paragraph" w:styleId="Ttulo2">
    <w:name w:val="heading 2"/>
    <w:basedOn w:val="Normal"/>
    <w:next w:val="Normal"/>
    <w:qFormat/>
    <w:pPr>
      <w:keepNext/>
      <w:jc w:val="center"/>
      <w:outlineLvl w:val="1"/>
    </w:pPr>
    <w:rPr>
      <w:b/>
      <w:sz w:val="28"/>
      <w:lang w:val="es-ES_tradnl"/>
    </w:rPr>
  </w:style>
  <w:style w:type="paragraph" w:styleId="Ttulo3">
    <w:name w:val="heading 3"/>
    <w:basedOn w:val="Normal"/>
    <w:next w:val="Normal"/>
    <w:qFormat/>
    <w:pPr>
      <w:keepNext/>
      <w:outlineLvl w:val="2"/>
    </w:pPr>
    <w:rPr>
      <w:sz w:val="28"/>
      <w:lang w:val="es-ES_tradnl"/>
    </w:rPr>
  </w:style>
  <w:style w:type="paragraph" w:styleId="Ttulo4">
    <w:name w:val="heading 4"/>
    <w:basedOn w:val="Normal"/>
    <w:next w:val="Normal"/>
    <w:qFormat/>
    <w:pPr>
      <w:keepNext/>
      <w:jc w:val="center"/>
      <w:outlineLvl w:val="3"/>
    </w:pPr>
    <w:rPr>
      <w:b/>
      <w:sz w:val="32"/>
    </w:rPr>
  </w:style>
  <w:style w:type="paragraph" w:styleId="Ttulo5">
    <w:name w:val="heading 5"/>
    <w:basedOn w:val="Normal"/>
    <w:next w:val="Normal"/>
    <w:qFormat/>
    <w:pPr>
      <w:keepNext/>
      <w:ind w:left="708"/>
      <w:jc w:val="both"/>
      <w:outlineLvl w:val="4"/>
    </w:pPr>
    <w:rPr>
      <w:b/>
      <w:sz w:val="28"/>
    </w:rPr>
  </w:style>
  <w:style w:type="paragraph" w:styleId="Ttulo6">
    <w:name w:val="heading 6"/>
    <w:basedOn w:val="Normal"/>
    <w:next w:val="Normal"/>
    <w:qFormat/>
    <w:pPr>
      <w:keepNext/>
      <w:outlineLvl w:val="5"/>
    </w:pPr>
    <w:rPr>
      <w:b/>
      <w:sz w:val="28"/>
    </w:rPr>
  </w:style>
  <w:style w:type="paragraph" w:styleId="Ttulo7">
    <w:name w:val="heading 7"/>
    <w:basedOn w:val="Normal"/>
    <w:next w:val="Normal"/>
    <w:qFormat/>
    <w:pPr>
      <w:keepNext/>
      <w:jc w:val="both"/>
      <w:outlineLvl w:val="6"/>
    </w:pPr>
    <w:rPr>
      <w:sz w:val="28"/>
    </w:rPr>
  </w:style>
  <w:style w:type="paragraph" w:styleId="Ttulo8">
    <w:name w:val="heading 8"/>
    <w:basedOn w:val="Normal"/>
    <w:next w:val="Normal"/>
    <w:qFormat/>
    <w:pPr>
      <w:keepNext/>
      <w:jc w:val="center"/>
      <w:outlineLvl w:val="7"/>
    </w:pPr>
    <w:rPr>
      <w:b/>
      <w:sz w:val="32"/>
      <w:u w:val="single"/>
    </w:rPr>
  </w:style>
  <w:style w:type="paragraph" w:styleId="Ttulo9">
    <w:name w:val="heading 9"/>
    <w:basedOn w:val="Normal"/>
    <w:next w:val="Normal"/>
    <w:qFormat/>
    <w:pPr>
      <w:keepNext/>
      <w:tabs>
        <w:tab w:val="left" w:pos="5670"/>
      </w:tabs>
      <w:jc w:val="both"/>
      <w:outlineLvl w:val="8"/>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Pr>
      <w:sz w:val="28"/>
      <w:lang w:val="es-ES_tradnl"/>
    </w:rPr>
  </w:style>
  <w:style w:type="paragraph" w:styleId="Textoindependiente2">
    <w:name w:val="Body Text 2"/>
    <w:basedOn w:val="Normal"/>
    <w:pPr>
      <w:jc w:val="both"/>
    </w:pPr>
    <w:rPr>
      <w:b/>
      <w:sz w:val="28"/>
    </w:rPr>
  </w:style>
  <w:style w:type="paragraph" w:styleId="Textoindependiente3">
    <w:name w:val="Body Text 3"/>
    <w:basedOn w:val="Normal"/>
    <w:pPr>
      <w:jc w:val="both"/>
    </w:pPr>
    <w:rPr>
      <w:sz w:val="28"/>
    </w:rPr>
  </w:style>
  <w:style w:type="paragraph" w:styleId="Encabezado">
    <w:name w:val="header"/>
    <w:basedOn w:val="Normal"/>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character" w:styleId="Nmerodepgina">
    <w:name w:val="page number"/>
    <w:basedOn w:val="Fuentedeprrafopredeter"/>
  </w:style>
  <w:style w:type="paragraph" w:styleId="Sangradetextonormal">
    <w:name w:val="Body Text Indent"/>
    <w:basedOn w:val="Normal"/>
    <w:pPr>
      <w:ind w:firstLine="709"/>
      <w:jc w:val="both"/>
    </w:pPr>
    <w:rPr>
      <w:sz w:val="24"/>
      <w:lang w:val="es-ES_tradnl"/>
    </w:rPr>
  </w:style>
  <w:style w:type="paragraph" w:styleId="Sangra2detindependiente">
    <w:name w:val="Body Text Indent 2"/>
    <w:basedOn w:val="Normal"/>
    <w:pPr>
      <w:ind w:firstLine="709"/>
      <w:jc w:val="both"/>
    </w:pPr>
    <w:rPr>
      <w:color w:val="0000FF"/>
      <w:sz w:val="24"/>
      <w:lang w:val="es-ES_tradnl"/>
    </w:rPr>
  </w:style>
  <w:style w:type="paragraph" w:styleId="Sangra3detindependiente">
    <w:name w:val="Body Text Indent 3"/>
    <w:basedOn w:val="Normal"/>
    <w:pPr>
      <w:ind w:left="-851" w:firstLine="851"/>
      <w:jc w:val="both"/>
    </w:pPr>
    <w:rPr>
      <w:sz w:val="24"/>
    </w:rPr>
  </w:style>
  <w:style w:type="paragraph" w:customStyle="1" w:styleId="ListParagraph1">
    <w:name w:val="List Paragraph1"/>
    <w:basedOn w:val="Normal"/>
    <w:rsid w:val="004669B8"/>
    <w:pPr>
      <w:spacing w:after="200" w:line="276" w:lineRule="auto"/>
      <w:ind w:left="720"/>
      <w:contextualSpacing/>
    </w:pPr>
    <w:rPr>
      <w:rFonts w:ascii="Calibri" w:hAnsi="Calibri"/>
      <w:sz w:val="22"/>
      <w:szCs w:val="22"/>
      <w:lang w:eastAsia="en-US"/>
    </w:rPr>
  </w:style>
  <w:style w:type="character" w:customStyle="1" w:styleId="PiedepginaCar">
    <w:name w:val="Pie de página Car"/>
    <w:basedOn w:val="Fuentedeprrafopredeter"/>
    <w:link w:val="Piedepgina"/>
    <w:uiPriority w:val="99"/>
    <w:rsid w:val="00580A56"/>
  </w:style>
  <w:style w:type="character" w:styleId="Refdecomentario">
    <w:name w:val="annotation reference"/>
    <w:uiPriority w:val="99"/>
    <w:semiHidden/>
    <w:unhideWhenUsed/>
    <w:rsid w:val="00326717"/>
    <w:rPr>
      <w:sz w:val="16"/>
      <w:szCs w:val="16"/>
    </w:rPr>
  </w:style>
  <w:style w:type="paragraph" w:styleId="Textocomentario">
    <w:name w:val="annotation text"/>
    <w:basedOn w:val="Normal"/>
    <w:link w:val="TextocomentarioCar"/>
    <w:uiPriority w:val="99"/>
    <w:unhideWhenUsed/>
    <w:rsid w:val="00326717"/>
  </w:style>
  <w:style w:type="character" w:customStyle="1" w:styleId="TextocomentarioCar">
    <w:name w:val="Texto comentario Car"/>
    <w:basedOn w:val="Fuentedeprrafopredeter"/>
    <w:link w:val="Textocomentario"/>
    <w:uiPriority w:val="99"/>
    <w:rsid w:val="00326717"/>
  </w:style>
  <w:style w:type="paragraph" w:styleId="Asuntodelcomentario">
    <w:name w:val="annotation subject"/>
    <w:basedOn w:val="Textocomentario"/>
    <w:next w:val="Textocomentario"/>
    <w:link w:val="AsuntodelcomentarioCar"/>
    <w:uiPriority w:val="99"/>
    <w:semiHidden/>
    <w:unhideWhenUsed/>
    <w:rsid w:val="00326717"/>
    <w:rPr>
      <w:b/>
      <w:bCs/>
    </w:rPr>
  </w:style>
  <w:style w:type="character" w:customStyle="1" w:styleId="AsuntodelcomentarioCar">
    <w:name w:val="Asunto del comentario Car"/>
    <w:link w:val="Asuntodelcomentario"/>
    <w:uiPriority w:val="99"/>
    <w:semiHidden/>
    <w:rsid w:val="00326717"/>
    <w:rPr>
      <w:b/>
      <w:bCs/>
    </w:rPr>
  </w:style>
  <w:style w:type="paragraph" w:styleId="Textodeglobo">
    <w:name w:val="Balloon Text"/>
    <w:basedOn w:val="Normal"/>
    <w:link w:val="TextodegloboCar"/>
    <w:uiPriority w:val="99"/>
    <w:semiHidden/>
    <w:unhideWhenUsed/>
    <w:rsid w:val="00326717"/>
    <w:rPr>
      <w:rFonts w:ascii="Tahoma" w:hAnsi="Tahoma" w:cs="Tahoma"/>
      <w:sz w:val="16"/>
      <w:szCs w:val="16"/>
    </w:rPr>
  </w:style>
  <w:style w:type="character" w:customStyle="1" w:styleId="TextodegloboCar">
    <w:name w:val="Texto de globo Car"/>
    <w:link w:val="Textodeglobo"/>
    <w:uiPriority w:val="99"/>
    <w:semiHidden/>
    <w:rsid w:val="00326717"/>
    <w:rPr>
      <w:rFonts w:ascii="Tahoma" w:hAnsi="Tahoma" w:cs="Tahoma"/>
      <w:sz w:val="16"/>
      <w:szCs w:val="16"/>
    </w:rPr>
  </w:style>
  <w:style w:type="paragraph" w:customStyle="1" w:styleId="FirmaNombre">
    <w:name w:val="FirmaNombre"/>
    <w:rsid w:val="002B3E0D"/>
    <w:pPr>
      <w:spacing w:before="20" w:after="20"/>
      <w:jc w:val="center"/>
    </w:pPr>
    <w:rPr>
      <w:rFonts w:ascii="Arial" w:hAnsi="Arial"/>
      <w:bCs/>
      <w:iCs/>
      <w:sz w:val="14"/>
      <w:szCs w:val="24"/>
    </w:rPr>
  </w:style>
  <w:style w:type="paragraph" w:customStyle="1" w:styleId="FirmaPie">
    <w:name w:val="FirmaPie"/>
    <w:basedOn w:val="Normal"/>
    <w:rsid w:val="002B3E0D"/>
    <w:pPr>
      <w:jc w:val="center"/>
    </w:pPr>
    <w:rPr>
      <w:rFonts w:ascii="Arial" w:hAnsi="Arial"/>
      <w:color w:val="333333"/>
      <w:sz w:val="14"/>
    </w:rPr>
  </w:style>
  <w:style w:type="paragraph" w:styleId="Prrafodelista">
    <w:name w:val="List Paragraph"/>
    <w:basedOn w:val="Normal"/>
    <w:link w:val="PrrafodelistaCar"/>
    <w:uiPriority w:val="34"/>
    <w:qFormat/>
    <w:rsid w:val="006033BB"/>
    <w:pPr>
      <w:spacing w:after="200" w:line="276" w:lineRule="auto"/>
      <w:ind w:left="720"/>
      <w:contextualSpacing/>
    </w:pPr>
    <w:rPr>
      <w:rFonts w:ascii="Calibri" w:eastAsia="Calibri" w:hAnsi="Calibri"/>
      <w:sz w:val="22"/>
      <w:szCs w:val="22"/>
      <w:lang w:eastAsia="en-US"/>
    </w:rPr>
  </w:style>
  <w:style w:type="paragraph" w:customStyle="1" w:styleId="Default">
    <w:name w:val="Default"/>
    <w:uiPriority w:val="99"/>
    <w:rsid w:val="00F256D8"/>
    <w:pPr>
      <w:widowControl w:val="0"/>
      <w:autoSpaceDE w:val="0"/>
      <w:autoSpaceDN w:val="0"/>
      <w:adjustRightInd w:val="0"/>
    </w:pPr>
    <w:rPr>
      <w:color w:val="000000"/>
      <w:sz w:val="24"/>
      <w:szCs w:val="24"/>
    </w:rPr>
  </w:style>
  <w:style w:type="paragraph" w:customStyle="1" w:styleId="CM5">
    <w:name w:val="CM5"/>
    <w:basedOn w:val="Default"/>
    <w:next w:val="Default"/>
    <w:uiPriority w:val="99"/>
    <w:rsid w:val="00F256D8"/>
    <w:rPr>
      <w:color w:val="auto"/>
    </w:rPr>
  </w:style>
  <w:style w:type="paragraph" w:customStyle="1" w:styleId="Textbodyindent">
    <w:name w:val="Text body indent"/>
    <w:basedOn w:val="Normal"/>
    <w:rsid w:val="00F256D8"/>
    <w:pPr>
      <w:widowControl w:val="0"/>
      <w:suppressAutoHyphens/>
      <w:autoSpaceDN w:val="0"/>
      <w:spacing w:line="340" w:lineRule="exact"/>
      <w:ind w:firstLine="708"/>
      <w:jc w:val="both"/>
      <w:textAlignment w:val="baseline"/>
    </w:pPr>
    <w:rPr>
      <w:rFonts w:ascii="Arial" w:eastAsia="SimSun" w:hAnsi="Arial" w:cs="Arial"/>
      <w:kern w:val="3"/>
      <w:sz w:val="24"/>
      <w:szCs w:val="24"/>
      <w:lang w:eastAsia="zh-CN" w:bidi="hi-IN"/>
    </w:rPr>
  </w:style>
  <w:style w:type="paragraph" w:customStyle="1" w:styleId="Standard">
    <w:name w:val="Standard"/>
    <w:rsid w:val="009E5D24"/>
    <w:pPr>
      <w:widowControl w:val="0"/>
      <w:suppressAutoHyphens/>
      <w:autoSpaceDN w:val="0"/>
      <w:textAlignment w:val="baseline"/>
    </w:pPr>
    <w:rPr>
      <w:rFonts w:eastAsia="Andale Sans UI" w:cs="Tahoma"/>
      <w:kern w:val="3"/>
      <w:sz w:val="24"/>
      <w:szCs w:val="24"/>
      <w:lang w:val="en-US" w:eastAsia="en-US" w:bidi="en-US"/>
    </w:rPr>
  </w:style>
  <w:style w:type="paragraph" w:customStyle="1" w:styleId="Textoindependiente21">
    <w:name w:val="Texto independiente 21"/>
    <w:basedOn w:val="Standard"/>
    <w:rsid w:val="00FF02D7"/>
    <w:pPr>
      <w:widowControl/>
      <w:spacing w:after="120" w:line="480" w:lineRule="auto"/>
    </w:pPr>
    <w:rPr>
      <w:rFonts w:ascii="Calibri" w:eastAsia="Calibri" w:hAnsi="Calibri" w:cs="Calibri"/>
      <w:sz w:val="22"/>
      <w:szCs w:val="22"/>
      <w:lang w:val="es-ES" w:eastAsia="zh-CN" w:bidi="ar-SA"/>
    </w:rPr>
  </w:style>
  <w:style w:type="character" w:customStyle="1" w:styleId="TextoindependienteCar">
    <w:name w:val="Texto independiente Car"/>
    <w:link w:val="Textoindependiente"/>
    <w:rsid w:val="006E55A9"/>
    <w:rPr>
      <w:sz w:val="28"/>
      <w:lang w:val="es-ES_tradnl"/>
    </w:rPr>
  </w:style>
  <w:style w:type="paragraph" w:styleId="Revisin">
    <w:name w:val="Revision"/>
    <w:hidden/>
    <w:uiPriority w:val="99"/>
    <w:semiHidden/>
    <w:rsid w:val="00793BB6"/>
  </w:style>
  <w:style w:type="character" w:customStyle="1" w:styleId="PrrafodelistaCar">
    <w:name w:val="Párrafo de lista Car"/>
    <w:link w:val="Prrafodelista"/>
    <w:uiPriority w:val="34"/>
    <w:rsid w:val="00A50ABD"/>
    <w:rPr>
      <w:rFonts w:ascii="Calibri" w:eastAsia="Calibri" w:hAnsi="Calibri"/>
      <w:sz w:val="22"/>
      <w:szCs w:val="22"/>
      <w:lang w:eastAsia="en-US"/>
    </w:rPr>
  </w:style>
  <w:style w:type="table" w:styleId="Tablaconcuadrcula">
    <w:name w:val="Table Grid"/>
    <w:basedOn w:val="Tablanormal"/>
    <w:uiPriority w:val="39"/>
    <w:rsid w:val="00534F5B"/>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07D2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195942">
      <w:bodyDiv w:val="1"/>
      <w:marLeft w:val="0"/>
      <w:marRight w:val="0"/>
      <w:marTop w:val="0"/>
      <w:marBottom w:val="0"/>
      <w:divBdr>
        <w:top w:val="none" w:sz="0" w:space="0" w:color="auto"/>
        <w:left w:val="none" w:sz="0" w:space="0" w:color="auto"/>
        <w:bottom w:val="none" w:sz="0" w:space="0" w:color="auto"/>
        <w:right w:val="none" w:sz="0" w:space="0" w:color="auto"/>
      </w:divBdr>
      <w:divsChild>
        <w:div w:id="73357919">
          <w:marLeft w:val="0"/>
          <w:marRight w:val="0"/>
          <w:marTop w:val="0"/>
          <w:marBottom w:val="0"/>
          <w:divBdr>
            <w:top w:val="none" w:sz="0" w:space="0" w:color="auto"/>
            <w:left w:val="none" w:sz="0" w:space="0" w:color="auto"/>
            <w:bottom w:val="none" w:sz="0" w:space="0" w:color="auto"/>
            <w:right w:val="none" w:sz="0" w:space="0" w:color="auto"/>
          </w:divBdr>
        </w:div>
        <w:div w:id="145320095">
          <w:marLeft w:val="0"/>
          <w:marRight w:val="0"/>
          <w:marTop w:val="0"/>
          <w:marBottom w:val="0"/>
          <w:divBdr>
            <w:top w:val="none" w:sz="0" w:space="0" w:color="auto"/>
            <w:left w:val="none" w:sz="0" w:space="0" w:color="auto"/>
            <w:bottom w:val="none" w:sz="0" w:space="0" w:color="auto"/>
            <w:right w:val="none" w:sz="0" w:space="0" w:color="auto"/>
          </w:divBdr>
        </w:div>
        <w:div w:id="358047974">
          <w:marLeft w:val="0"/>
          <w:marRight w:val="0"/>
          <w:marTop w:val="0"/>
          <w:marBottom w:val="0"/>
          <w:divBdr>
            <w:top w:val="none" w:sz="0" w:space="0" w:color="auto"/>
            <w:left w:val="none" w:sz="0" w:space="0" w:color="auto"/>
            <w:bottom w:val="none" w:sz="0" w:space="0" w:color="auto"/>
            <w:right w:val="none" w:sz="0" w:space="0" w:color="auto"/>
          </w:divBdr>
        </w:div>
        <w:div w:id="408115415">
          <w:marLeft w:val="0"/>
          <w:marRight w:val="0"/>
          <w:marTop w:val="0"/>
          <w:marBottom w:val="0"/>
          <w:divBdr>
            <w:top w:val="none" w:sz="0" w:space="0" w:color="auto"/>
            <w:left w:val="none" w:sz="0" w:space="0" w:color="auto"/>
            <w:bottom w:val="none" w:sz="0" w:space="0" w:color="auto"/>
            <w:right w:val="none" w:sz="0" w:space="0" w:color="auto"/>
          </w:divBdr>
        </w:div>
        <w:div w:id="416174265">
          <w:marLeft w:val="0"/>
          <w:marRight w:val="0"/>
          <w:marTop w:val="0"/>
          <w:marBottom w:val="0"/>
          <w:divBdr>
            <w:top w:val="none" w:sz="0" w:space="0" w:color="auto"/>
            <w:left w:val="none" w:sz="0" w:space="0" w:color="auto"/>
            <w:bottom w:val="none" w:sz="0" w:space="0" w:color="auto"/>
            <w:right w:val="none" w:sz="0" w:space="0" w:color="auto"/>
          </w:divBdr>
        </w:div>
        <w:div w:id="476342438">
          <w:marLeft w:val="0"/>
          <w:marRight w:val="0"/>
          <w:marTop w:val="0"/>
          <w:marBottom w:val="0"/>
          <w:divBdr>
            <w:top w:val="none" w:sz="0" w:space="0" w:color="auto"/>
            <w:left w:val="none" w:sz="0" w:space="0" w:color="auto"/>
            <w:bottom w:val="none" w:sz="0" w:space="0" w:color="auto"/>
            <w:right w:val="none" w:sz="0" w:space="0" w:color="auto"/>
          </w:divBdr>
        </w:div>
        <w:div w:id="504899813">
          <w:marLeft w:val="0"/>
          <w:marRight w:val="0"/>
          <w:marTop w:val="0"/>
          <w:marBottom w:val="0"/>
          <w:divBdr>
            <w:top w:val="none" w:sz="0" w:space="0" w:color="auto"/>
            <w:left w:val="none" w:sz="0" w:space="0" w:color="auto"/>
            <w:bottom w:val="none" w:sz="0" w:space="0" w:color="auto"/>
            <w:right w:val="none" w:sz="0" w:space="0" w:color="auto"/>
          </w:divBdr>
        </w:div>
        <w:div w:id="528837470">
          <w:marLeft w:val="0"/>
          <w:marRight w:val="0"/>
          <w:marTop w:val="0"/>
          <w:marBottom w:val="0"/>
          <w:divBdr>
            <w:top w:val="none" w:sz="0" w:space="0" w:color="auto"/>
            <w:left w:val="none" w:sz="0" w:space="0" w:color="auto"/>
            <w:bottom w:val="none" w:sz="0" w:space="0" w:color="auto"/>
            <w:right w:val="none" w:sz="0" w:space="0" w:color="auto"/>
          </w:divBdr>
        </w:div>
        <w:div w:id="569269511">
          <w:marLeft w:val="0"/>
          <w:marRight w:val="0"/>
          <w:marTop w:val="0"/>
          <w:marBottom w:val="0"/>
          <w:divBdr>
            <w:top w:val="none" w:sz="0" w:space="0" w:color="auto"/>
            <w:left w:val="none" w:sz="0" w:space="0" w:color="auto"/>
            <w:bottom w:val="none" w:sz="0" w:space="0" w:color="auto"/>
            <w:right w:val="none" w:sz="0" w:space="0" w:color="auto"/>
          </w:divBdr>
        </w:div>
        <w:div w:id="575017326">
          <w:marLeft w:val="0"/>
          <w:marRight w:val="0"/>
          <w:marTop w:val="0"/>
          <w:marBottom w:val="0"/>
          <w:divBdr>
            <w:top w:val="none" w:sz="0" w:space="0" w:color="auto"/>
            <w:left w:val="none" w:sz="0" w:space="0" w:color="auto"/>
            <w:bottom w:val="none" w:sz="0" w:space="0" w:color="auto"/>
            <w:right w:val="none" w:sz="0" w:space="0" w:color="auto"/>
          </w:divBdr>
        </w:div>
        <w:div w:id="691955100">
          <w:marLeft w:val="0"/>
          <w:marRight w:val="0"/>
          <w:marTop w:val="0"/>
          <w:marBottom w:val="0"/>
          <w:divBdr>
            <w:top w:val="none" w:sz="0" w:space="0" w:color="auto"/>
            <w:left w:val="none" w:sz="0" w:space="0" w:color="auto"/>
            <w:bottom w:val="none" w:sz="0" w:space="0" w:color="auto"/>
            <w:right w:val="none" w:sz="0" w:space="0" w:color="auto"/>
          </w:divBdr>
        </w:div>
        <w:div w:id="721756120">
          <w:marLeft w:val="0"/>
          <w:marRight w:val="0"/>
          <w:marTop w:val="0"/>
          <w:marBottom w:val="0"/>
          <w:divBdr>
            <w:top w:val="none" w:sz="0" w:space="0" w:color="auto"/>
            <w:left w:val="none" w:sz="0" w:space="0" w:color="auto"/>
            <w:bottom w:val="none" w:sz="0" w:space="0" w:color="auto"/>
            <w:right w:val="none" w:sz="0" w:space="0" w:color="auto"/>
          </w:divBdr>
        </w:div>
        <w:div w:id="753630582">
          <w:marLeft w:val="0"/>
          <w:marRight w:val="0"/>
          <w:marTop w:val="0"/>
          <w:marBottom w:val="0"/>
          <w:divBdr>
            <w:top w:val="none" w:sz="0" w:space="0" w:color="auto"/>
            <w:left w:val="none" w:sz="0" w:space="0" w:color="auto"/>
            <w:bottom w:val="none" w:sz="0" w:space="0" w:color="auto"/>
            <w:right w:val="none" w:sz="0" w:space="0" w:color="auto"/>
          </w:divBdr>
        </w:div>
        <w:div w:id="773209341">
          <w:marLeft w:val="0"/>
          <w:marRight w:val="0"/>
          <w:marTop w:val="0"/>
          <w:marBottom w:val="0"/>
          <w:divBdr>
            <w:top w:val="none" w:sz="0" w:space="0" w:color="auto"/>
            <w:left w:val="none" w:sz="0" w:space="0" w:color="auto"/>
            <w:bottom w:val="none" w:sz="0" w:space="0" w:color="auto"/>
            <w:right w:val="none" w:sz="0" w:space="0" w:color="auto"/>
          </w:divBdr>
        </w:div>
        <w:div w:id="916093263">
          <w:marLeft w:val="0"/>
          <w:marRight w:val="0"/>
          <w:marTop w:val="0"/>
          <w:marBottom w:val="0"/>
          <w:divBdr>
            <w:top w:val="none" w:sz="0" w:space="0" w:color="auto"/>
            <w:left w:val="none" w:sz="0" w:space="0" w:color="auto"/>
            <w:bottom w:val="none" w:sz="0" w:space="0" w:color="auto"/>
            <w:right w:val="none" w:sz="0" w:space="0" w:color="auto"/>
          </w:divBdr>
        </w:div>
        <w:div w:id="916666592">
          <w:marLeft w:val="0"/>
          <w:marRight w:val="0"/>
          <w:marTop w:val="0"/>
          <w:marBottom w:val="0"/>
          <w:divBdr>
            <w:top w:val="none" w:sz="0" w:space="0" w:color="auto"/>
            <w:left w:val="none" w:sz="0" w:space="0" w:color="auto"/>
            <w:bottom w:val="none" w:sz="0" w:space="0" w:color="auto"/>
            <w:right w:val="none" w:sz="0" w:space="0" w:color="auto"/>
          </w:divBdr>
        </w:div>
        <w:div w:id="971717974">
          <w:marLeft w:val="0"/>
          <w:marRight w:val="0"/>
          <w:marTop w:val="0"/>
          <w:marBottom w:val="0"/>
          <w:divBdr>
            <w:top w:val="none" w:sz="0" w:space="0" w:color="auto"/>
            <w:left w:val="none" w:sz="0" w:space="0" w:color="auto"/>
            <w:bottom w:val="none" w:sz="0" w:space="0" w:color="auto"/>
            <w:right w:val="none" w:sz="0" w:space="0" w:color="auto"/>
          </w:divBdr>
        </w:div>
        <w:div w:id="997997858">
          <w:marLeft w:val="0"/>
          <w:marRight w:val="0"/>
          <w:marTop w:val="0"/>
          <w:marBottom w:val="0"/>
          <w:divBdr>
            <w:top w:val="none" w:sz="0" w:space="0" w:color="auto"/>
            <w:left w:val="none" w:sz="0" w:space="0" w:color="auto"/>
            <w:bottom w:val="none" w:sz="0" w:space="0" w:color="auto"/>
            <w:right w:val="none" w:sz="0" w:space="0" w:color="auto"/>
          </w:divBdr>
        </w:div>
        <w:div w:id="1050349778">
          <w:marLeft w:val="0"/>
          <w:marRight w:val="0"/>
          <w:marTop w:val="0"/>
          <w:marBottom w:val="0"/>
          <w:divBdr>
            <w:top w:val="none" w:sz="0" w:space="0" w:color="auto"/>
            <w:left w:val="none" w:sz="0" w:space="0" w:color="auto"/>
            <w:bottom w:val="none" w:sz="0" w:space="0" w:color="auto"/>
            <w:right w:val="none" w:sz="0" w:space="0" w:color="auto"/>
          </w:divBdr>
        </w:div>
        <w:div w:id="1100830520">
          <w:marLeft w:val="0"/>
          <w:marRight w:val="0"/>
          <w:marTop w:val="0"/>
          <w:marBottom w:val="0"/>
          <w:divBdr>
            <w:top w:val="none" w:sz="0" w:space="0" w:color="auto"/>
            <w:left w:val="none" w:sz="0" w:space="0" w:color="auto"/>
            <w:bottom w:val="none" w:sz="0" w:space="0" w:color="auto"/>
            <w:right w:val="none" w:sz="0" w:space="0" w:color="auto"/>
          </w:divBdr>
        </w:div>
        <w:div w:id="1215850087">
          <w:marLeft w:val="0"/>
          <w:marRight w:val="0"/>
          <w:marTop w:val="0"/>
          <w:marBottom w:val="0"/>
          <w:divBdr>
            <w:top w:val="none" w:sz="0" w:space="0" w:color="auto"/>
            <w:left w:val="none" w:sz="0" w:space="0" w:color="auto"/>
            <w:bottom w:val="none" w:sz="0" w:space="0" w:color="auto"/>
            <w:right w:val="none" w:sz="0" w:space="0" w:color="auto"/>
          </w:divBdr>
        </w:div>
        <w:div w:id="1233276058">
          <w:marLeft w:val="0"/>
          <w:marRight w:val="0"/>
          <w:marTop w:val="0"/>
          <w:marBottom w:val="0"/>
          <w:divBdr>
            <w:top w:val="none" w:sz="0" w:space="0" w:color="auto"/>
            <w:left w:val="none" w:sz="0" w:space="0" w:color="auto"/>
            <w:bottom w:val="none" w:sz="0" w:space="0" w:color="auto"/>
            <w:right w:val="none" w:sz="0" w:space="0" w:color="auto"/>
          </w:divBdr>
        </w:div>
        <w:div w:id="1244726518">
          <w:marLeft w:val="0"/>
          <w:marRight w:val="0"/>
          <w:marTop w:val="0"/>
          <w:marBottom w:val="0"/>
          <w:divBdr>
            <w:top w:val="none" w:sz="0" w:space="0" w:color="auto"/>
            <w:left w:val="none" w:sz="0" w:space="0" w:color="auto"/>
            <w:bottom w:val="none" w:sz="0" w:space="0" w:color="auto"/>
            <w:right w:val="none" w:sz="0" w:space="0" w:color="auto"/>
          </w:divBdr>
        </w:div>
        <w:div w:id="1281841584">
          <w:marLeft w:val="0"/>
          <w:marRight w:val="0"/>
          <w:marTop w:val="0"/>
          <w:marBottom w:val="0"/>
          <w:divBdr>
            <w:top w:val="none" w:sz="0" w:space="0" w:color="auto"/>
            <w:left w:val="none" w:sz="0" w:space="0" w:color="auto"/>
            <w:bottom w:val="none" w:sz="0" w:space="0" w:color="auto"/>
            <w:right w:val="none" w:sz="0" w:space="0" w:color="auto"/>
          </w:divBdr>
        </w:div>
        <w:div w:id="1292901409">
          <w:marLeft w:val="0"/>
          <w:marRight w:val="0"/>
          <w:marTop w:val="0"/>
          <w:marBottom w:val="0"/>
          <w:divBdr>
            <w:top w:val="none" w:sz="0" w:space="0" w:color="auto"/>
            <w:left w:val="none" w:sz="0" w:space="0" w:color="auto"/>
            <w:bottom w:val="none" w:sz="0" w:space="0" w:color="auto"/>
            <w:right w:val="none" w:sz="0" w:space="0" w:color="auto"/>
          </w:divBdr>
        </w:div>
        <w:div w:id="1381631224">
          <w:marLeft w:val="0"/>
          <w:marRight w:val="0"/>
          <w:marTop w:val="0"/>
          <w:marBottom w:val="0"/>
          <w:divBdr>
            <w:top w:val="none" w:sz="0" w:space="0" w:color="auto"/>
            <w:left w:val="none" w:sz="0" w:space="0" w:color="auto"/>
            <w:bottom w:val="none" w:sz="0" w:space="0" w:color="auto"/>
            <w:right w:val="none" w:sz="0" w:space="0" w:color="auto"/>
          </w:divBdr>
        </w:div>
        <w:div w:id="1385178164">
          <w:marLeft w:val="0"/>
          <w:marRight w:val="0"/>
          <w:marTop w:val="0"/>
          <w:marBottom w:val="0"/>
          <w:divBdr>
            <w:top w:val="none" w:sz="0" w:space="0" w:color="auto"/>
            <w:left w:val="none" w:sz="0" w:space="0" w:color="auto"/>
            <w:bottom w:val="none" w:sz="0" w:space="0" w:color="auto"/>
            <w:right w:val="none" w:sz="0" w:space="0" w:color="auto"/>
          </w:divBdr>
        </w:div>
        <w:div w:id="1395348574">
          <w:marLeft w:val="0"/>
          <w:marRight w:val="0"/>
          <w:marTop w:val="0"/>
          <w:marBottom w:val="0"/>
          <w:divBdr>
            <w:top w:val="none" w:sz="0" w:space="0" w:color="auto"/>
            <w:left w:val="none" w:sz="0" w:space="0" w:color="auto"/>
            <w:bottom w:val="none" w:sz="0" w:space="0" w:color="auto"/>
            <w:right w:val="none" w:sz="0" w:space="0" w:color="auto"/>
          </w:divBdr>
        </w:div>
        <w:div w:id="1407800295">
          <w:marLeft w:val="0"/>
          <w:marRight w:val="0"/>
          <w:marTop w:val="0"/>
          <w:marBottom w:val="0"/>
          <w:divBdr>
            <w:top w:val="none" w:sz="0" w:space="0" w:color="auto"/>
            <w:left w:val="none" w:sz="0" w:space="0" w:color="auto"/>
            <w:bottom w:val="none" w:sz="0" w:space="0" w:color="auto"/>
            <w:right w:val="none" w:sz="0" w:space="0" w:color="auto"/>
          </w:divBdr>
        </w:div>
        <w:div w:id="1411073236">
          <w:marLeft w:val="0"/>
          <w:marRight w:val="0"/>
          <w:marTop w:val="0"/>
          <w:marBottom w:val="0"/>
          <w:divBdr>
            <w:top w:val="none" w:sz="0" w:space="0" w:color="auto"/>
            <w:left w:val="none" w:sz="0" w:space="0" w:color="auto"/>
            <w:bottom w:val="none" w:sz="0" w:space="0" w:color="auto"/>
            <w:right w:val="none" w:sz="0" w:space="0" w:color="auto"/>
          </w:divBdr>
        </w:div>
        <w:div w:id="1451510570">
          <w:marLeft w:val="0"/>
          <w:marRight w:val="0"/>
          <w:marTop w:val="0"/>
          <w:marBottom w:val="0"/>
          <w:divBdr>
            <w:top w:val="none" w:sz="0" w:space="0" w:color="auto"/>
            <w:left w:val="none" w:sz="0" w:space="0" w:color="auto"/>
            <w:bottom w:val="none" w:sz="0" w:space="0" w:color="auto"/>
            <w:right w:val="none" w:sz="0" w:space="0" w:color="auto"/>
          </w:divBdr>
        </w:div>
        <w:div w:id="1558204300">
          <w:marLeft w:val="0"/>
          <w:marRight w:val="0"/>
          <w:marTop w:val="0"/>
          <w:marBottom w:val="0"/>
          <w:divBdr>
            <w:top w:val="none" w:sz="0" w:space="0" w:color="auto"/>
            <w:left w:val="none" w:sz="0" w:space="0" w:color="auto"/>
            <w:bottom w:val="none" w:sz="0" w:space="0" w:color="auto"/>
            <w:right w:val="none" w:sz="0" w:space="0" w:color="auto"/>
          </w:divBdr>
        </w:div>
        <w:div w:id="1568106669">
          <w:marLeft w:val="0"/>
          <w:marRight w:val="0"/>
          <w:marTop w:val="0"/>
          <w:marBottom w:val="0"/>
          <w:divBdr>
            <w:top w:val="none" w:sz="0" w:space="0" w:color="auto"/>
            <w:left w:val="none" w:sz="0" w:space="0" w:color="auto"/>
            <w:bottom w:val="none" w:sz="0" w:space="0" w:color="auto"/>
            <w:right w:val="none" w:sz="0" w:space="0" w:color="auto"/>
          </w:divBdr>
        </w:div>
        <w:div w:id="1602377238">
          <w:marLeft w:val="0"/>
          <w:marRight w:val="0"/>
          <w:marTop w:val="0"/>
          <w:marBottom w:val="0"/>
          <w:divBdr>
            <w:top w:val="none" w:sz="0" w:space="0" w:color="auto"/>
            <w:left w:val="none" w:sz="0" w:space="0" w:color="auto"/>
            <w:bottom w:val="none" w:sz="0" w:space="0" w:color="auto"/>
            <w:right w:val="none" w:sz="0" w:space="0" w:color="auto"/>
          </w:divBdr>
        </w:div>
        <w:div w:id="1611085397">
          <w:marLeft w:val="0"/>
          <w:marRight w:val="0"/>
          <w:marTop w:val="0"/>
          <w:marBottom w:val="0"/>
          <w:divBdr>
            <w:top w:val="none" w:sz="0" w:space="0" w:color="auto"/>
            <w:left w:val="none" w:sz="0" w:space="0" w:color="auto"/>
            <w:bottom w:val="none" w:sz="0" w:space="0" w:color="auto"/>
            <w:right w:val="none" w:sz="0" w:space="0" w:color="auto"/>
          </w:divBdr>
        </w:div>
        <w:div w:id="1892115571">
          <w:marLeft w:val="0"/>
          <w:marRight w:val="0"/>
          <w:marTop w:val="0"/>
          <w:marBottom w:val="0"/>
          <w:divBdr>
            <w:top w:val="none" w:sz="0" w:space="0" w:color="auto"/>
            <w:left w:val="none" w:sz="0" w:space="0" w:color="auto"/>
            <w:bottom w:val="none" w:sz="0" w:space="0" w:color="auto"/>
            <w:right w:val="none" w:sz="0" w:space="0" w:color="auto"/>
          </w:divBdr>
        </w:div>
        <w:div w:id="1921064036">
          <w:marLeft w:val="0"/>
          <w:marRight w:val="0"/>
          <w:marTop w:val="0"/>
          <w:marBottom w:val="0"/>
          <w:divBdr>
            <w:top w:val="none" w:sz="0" w:space="0" w:color="auto"/>
            <w:left w:val="none" w:sz="0" w:space="0" w:color="auto"/>
            <w:bottom w:val="none" w:sz="0" w:space="0" w:color="auto"/>
            <w:right w:val="none" w:sz="0" w:space="0" w:color="auto"/>
          </w:divBdr>
        </w:div>
        <w:div w:id="1921333659">
          <w:marLeft w:val="0"/>
          <w:marRight w:val="0"/>
          <w:marTop w:val="0"/>
          <w:marBottom w:val="0"/>
          <w:divBdr>
            <w:top w:val="none" w:sz="0" w:space="0" w:color="auto"/>
            <w:left w:val="none" w:sz="0" w:space="0" w:color="auto"/>
            <w:bottom w:val="none" w:sz="0" w:space="0" w:color="auto"/>
            <w:right w:val="none" w:sz="0" w:space="0" w:color="auto"/>
          </w:divBdr>
        </w:div>
        <w:div w:id="2100982994">
          <w:marLeft w:val="0"/>
          <w:marRight w:val="0"/>
          <w:marTop w:val="0"/>
          <w:marBottom w:val="0"/>
          <w:divBdr>
            <w:top w:val="none" w:sz="0" w:space="0" w:color="auto"/>
            <w:left w:val="none" w:sz="0" w:space="0" w:color="auto"/>
            <w:bottom w:val="none" w:sz="0" w:space="0" w:color="auto"/>
            <w:right w:val="none" w:sz="0" w:space="0" w:color="auto"/>
          </w:divBdr>
        </w:div>
      </w:divsChild>
    </w:div>
    <w:div w:id="185711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wd07.tm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A5407-1910-445E-B6EA-B39437387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~wd07.tmp</Template>
  <TotalTime>15</TotalTime>
  <Pages>10</Pages>
  <Words>3699</Words>
  <Characters>20165</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Ethan Frome</vt:lpstr>
    </vt:vector>
  </TitlesOfParts>
  <Company>MARIA´S</Company>
  <LinksUpToDate>false</LinksUpToDate>
  <CharactersWithSpaces>23817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cp:lastModifiedBy>Tomas Rodriguez, Cesar</cp:lastModifiedBy>
  <cp:revision>6</cp:revision>
  <cp:lastPrinted>2019-05-03T08:52:00Z</cp:lastPrinted>
  <dcterms:created xsi:type="dcterms:W3CDTF">2024-11-18T13:13:00Z</dcterms:created>
  <dcterms:modified xsi:type="dcterms:W3CDTF">2025-03-14T09:11:00Z</dcterms:modified>
</cp:coreProperties>
</file>