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71E5" w14:textId="77777777" w:rsidR="004B7ED4" w:rsidRPr="00E92A7B" w:rsidRDefault="004B7ED4" w:rsidP="00B24292">
      <w:pPr>
        <w:pStyle w:val="Textoindependiente"/>
        <w:jc w:val="both"/>
        <w:rPr>
          <w:rFonts w:ascii="Maiandra GD" w:hAnsi="Maiandra GD"/>
          <w:bCs/>
          <w:sz w:val="24"/>
          <w:szCs w:val="24"/>
        </w:rPr>
      </w:pPr>
    </w:p>
    <w:p w14:paraId="43D43974" w14:textId="77777777" w:rsidR="00494972" w:rsidRPr="00E92A7B" w:rsidRDefault="00494972" w:rsidP="00B24292">
      <w:pPr>
        <w:pStyle w:val="Textoindependiente"/>
        <w:jc w:val="both"/>
        <w:rPr>
          <w:rFonts w:ascii="Maiandra GD" w:hAnsi="Maiandra GD"/>
          <w:bCs/>
          <w:sz w:val="24"/>
          <w:szCs w:val="24"/>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961"/>
      </w:tblGrid>
      <w:tr w:rsidR="00FF2F44" w:rsidRPr="000A041D" w14:paraId="1386AE96" w14:textId="77777777" w:rsidTr="000A041D">
        <w:tc>
          <w:tcPr>
            <w:tcW w:w="4673" w:type="dxa"/>
          </w:tcPr>
          <w:p w14:paraId="68659B1E" w14:textId="77777777" w:rsidR="00FF2F44" w:rsidRPr="000A041D" w:rsidRDefault="00FF2F44" w:rsidP="00FF2F44">
            <w:pPr>
              <w:jc w:val="both"/>
              <w:rPr>
                <w:rFonts w:ascii="Maiandra GD" w:hAnsi="Maiandra GD"/>
                <w:b/>
                <w:lang w:val="es-ES_tradnl"/>
              </w:rPr>
            </w:pPr>
            <w:r w:rsidRPr="000A041D">
              <w:rPr>
                <w:rFonts w:ascii="Maiandra GD" w:hAnsi="Maiandra GD"/>
                <w:b/>
                <w:lang w:val="es-ES_tradnl"/>
              </w:rPr>
              <w:t>EDUCATIONAL COOPERATION AGREEMENT FOR EXTERNAL ACADEMIC INTERNSHIPS BETWEEN THE MIGUEL HERNÁNDEZ UNIVERSITY OF ELCHE AND THE UNIVERSITY OF</w:t>
            </w:r>
            <w:r w:rsidRPr="000A041D">
              <w:t xml:space="preserve"> </w:t>
            </w:r>
            <w:r w:rsidRPr="000A041D">
              <w:rPr>
                <w:rFonts w:ascii="Maiandra GD" w:hAnsi="Maiandra GD"/>
                <w:b/>
                <w:highlight w:val="yellow"/>
              </w:rPr>
              <w:t>………….</w:t>
            </w:r>
          </w:p>
          <w:p w14:paraId="1CFCC077" w14:textId="77777777" w:rsidR="00FF2F44" w:rsidRPr="000A041D" w:rsidRDefault="00FF2F44" w:rsidP="00FF2F44">
            <w:pPr>
              <w:tabs>
                <w:tab w:val="left" w:pos="7440"/>
              </w:tabs>
              <w:jc w:val="both"/>
              <w:rPr>
                <w:rFonts w:ascii="Maiandra GD" w:hAnsi="Maiandra GD"/>
                <w:bCs/>
              </w:rPr>
            </w:pPr>
          </w:p>
          <w:p w14:paraId="277064A8" w14:textId="77777777" w:rsidR="00FF2F44" w:rsidRPr="000A041D" w:rsidRDefault="00FF2F44" w:rsidP="00FF2F44">
            <w:pPr>
              <w:pStyle w:val="Textoindependiente"/>
              <w:jc w:val="both"/>
              <w:rPr>
                <w:rFonts w:ascii="Maiandra GD" w:hAnsi="Maiandra GD"/>
                <w:bCs/>
                <w:sz w:val="22"/>
              </w:rPr>
            </w:pPr>
          </w:p>
          <w:p w14:paraId="1DD24931" w14:textId="77777777" w:rsidR="00FF2F44" w:rsidRPr="000A041D" w:rsidRDefault="00FF2F44" w:rsidP="00FF2F44">
            <w:pPr>
              <w:jc w:val="center"/>
              <w:rPr>
                <w:rFonts w:ascii="Maiandra GD" w:hAnsi="Maiandra GD"/>
                <w:b/>
                <w:lang w:val="es-ES_tradnl"/>
              </w:rPr>
            </w:pPr>
            <w:r w:rsidRPr="000A041D">
              <w:rPr>
                <w:rFonts w:ascii="Maiandra GD" w:hAnsi="Maiandra GD"/>
                <w:b/>
                <w:lang w:val="es-ES_tradnl"/>
              </w:rPr>
              <w:t>BY AND BETWEEN</w:t>
            </w:r>
          </w:p>
          <w:p w14:paraId="274E8D35" w14:textId="77777777" w:rsidR="00FF2F44" w:rsidRPr="000A041D" w:rsidRDefault="00FF2F44" w:rsidP="00FF2F44">
            <w:pPr>
              <w:jc w:val="both"/>
              <w:rPr>
                <w:rFonts w:ascii="Maiandra GD" w:hAnsi="Maiandra GD"/>
                <w:bCs/>
                <w:lang w:val="es-ES_tradnl"/>
              </w:rPr>
            </w:pPr>
          </w:p>
          <w:p w14:paraId="0B8BEAC5" w14:textId="77777777" w:rsidR="00FF2F44" w:rsidRPr="000A041D" w:rsidRDefault="00FF2F44" w:rsidP="00FF2F44">
            <w:pPr>
              <w:jc w:val="both"/>
              <w:rPr>
                <w:rFonts w:ascii="Maiandra GD" w:hAnsi="Maiandra GD"/>
                <w:bCs/>
                <w:lang w:val="es-ES_tradnl"/>
              </w:rPr>
            </w:pPr>
            <w:r w:rsidRPr="000A041D">
              <w:rPr>
                <w:rFonts w:ascii="Maiandra GD" w:hAnsi="Maiandra GD"/>
                <w:bCs/>
                <w:lang w:val="es-ES_tradnl"/>
              </w:rPr>
              <w:t>On the one hand, Miguel Hernández University of Elche (hereinafter UMH), NIF nº Q-5350015C and registered office at Avda. de la Universidad, s/n C.P. 03202 Elche (Alicante), and in its name and representation Mr. José Juan López Espín, acting on behalf of the legal representative of the University, the Rector, by virtue of the Resolution of his appointment as Vice-Rector for Students and Coordination, RR 1186/23, dated May 16, and the delegation of powers conferred by RR 1246/23, dated May 18, 2023 (DOGV 9600, 05/22/2023).</w:t>
            </w:r>
          </w:p>
          <w:p w14:paraId="11BA4A1B" w14:textId="77777777" w:rsidR="00FF2F44" w:rsidRPr="000A041D" w:rsidRDefault="00FF2F44" w:rsidP="00FF2F44">
            <w:pPr>
              <w:jc w:val="both"/>
              <w:rPr>
                <w:rFonts w:ascii="Maiandra GD" w:hAnsi="Maiandra GD"/>
                <w:bCs/>
                <w:lang w:val="es-ES_tradnl"/>
              </w:rPr>
            </w:pPr>
          </w:p>
          <w:p w14:paraId="32B9ACAD" w14:textId="77777777" w:rsidR="00FF2F44" w:rsidRPr="000A041D" w:rsidRDefault="00FF2F44" w:rsidP="00FF2F44">
            <w:pPr>
              <w:jc w:val="both"/>
              <w:rPr>
                <w:rFonts w:ascii="Maiandra GD" w:hAnsi="Maiandra GD"/>
                <w:bCs/>
              </w:rPr>
            </w:pPr>
            <w:r w:rsidRPr="000A041D">
              <w:rPr>
                <w:rFonts w:ascii="Maiandra GD" w:hAnsi="Maiandra GD"/>
                <w:bCs/>
                <w:highlight w:val="yellow"/>
              </w:rPr>
              <w:t>On the other hand, ……………, with UKPRN/CIF/Other …., with registered address at ………., and on its behalf and representing the Post/Position…………, Mr/Ms……, acting on behalf of the legal representative of the University, the Rector.</w:t>
            </w:r>
          </w:p>
          <w:p w14:paraId="18222B89" w14:textId="77777777" w:rsidR="00FF2F44" w:rsidRPr="000A041D" w:rsidRDefault="00FF2F44" w:rsidP="00FF2F44">
            <w:pPr>
              <w:jc w:val="both"/>
              <w:rPr>
                <w:rFonts w:ascii="Maiandra GD" w:hAnsi="Maiandra GD"/>
                <w:bCs/>
                <w:lang w:val="es-ES_tradnl"/>
              </w:rPr>
            </w:pPr>
          </w:p>
          <w:p w14:paraId="71ECF391" w14:textId="77777777" w:rsidR="00FF2F44" w:rsidRPr="000A041D" w:rsidRDefault="00FF2F44" w:rsidP="00FF2F44">
            <w:pPr>
              <w:jc w:val="both"/>
              <w:rPr>
                <w:rFonts w:ascii="Maiandra GD" w:hAnsi="Maiandra GD"/>
                <w:bCs/>
              </w:rPr>
            </w:pPr>
            <w:r w:rsidRPr="000A041D">
              <w:rPr>
                <w:rFonts w:ascii="Maiandra GD" w:hAnsi="Maiandra GD"/>
                <w:bCs/>
                <w:lang w:val="es-ES_tradnl"/>
              </w:rPr>
              <w:t>Both parties mutually recognize sufficient legal capacity to sign this Agreement, and for this purpose</w:t>
            </w:r>
          </w:p>
          <w:p w14:paraId="2A4908D9" w14:textId="77777777" w:rsidR="00FF2F44" w:rsidRPr="000A041D" w:rsidRDefault="00FF2F44" w:rsidP="00FF2F44">
            <w:pPr>
              <w:pStyle w:val="Encabezado"/>
              <w:tabs>
                <w:tab w:val="clear" w:pos="4252"/>
                <w:tab w:val="clear" w:pos="8504"/>
              </w:tabs>
              <w:jc w:val="both"/>
              <w:rPr>
                <w:rFonts w:ascii="Maiandra GD" w:hAnsi="Maiandra GD"/>
                <w:bCs/>
              </w:rPr>
            </w:pPr>
          </w:p>
          <w:p w14:paraId="4EE53A62" w14:textId="77777777" w:rsidR="00FF2F44" w:rsidRPr="000A041D" w:rsidRDefault="00FF2F44" w:rsidP="00FF2F44">
            <w:pPr>
              <w:pStyle w:val="Textoindependiente"/>
              <w:jc w:val="center"/>
              <w:rPr>
                <w:rFonts w:ascii="Maiandra GD" w:hAnsi="Maiandra GD"/>
                <w:b/>
                <w:sz w:val="22"/>
              </w:rPr>
            </w:pPr>
            <w:r w:rsidRPr="000A041D">
              <w:rPr>
                <w:rFonts w:ascii="Maiandra GD" w:hAnsi="Maiandra GD"/>
                <w:b/>
                <w:sz w:val="22"/>
              </w:rPr>
              <w:t>THEY EXPOSE</w:t>
            </w:r>
          </w:p>
          <w:p w14:paraId="4AFD9B5E" w14:textId="77777777" w:rsidR="00FF2F44" w:rsidRPr="000A041D" w:rsidRDefault="00FF2F44" w:rsidP="00FF2F44">
            <w:pPr>
              <w:pStyle w:val="Textoindependiente"/>
              <w:jc w:val="both"/>
              <w:rPr>
                <w:rFonts w:ascii="Maiandra GD" w:hAnsi="Maiandra GD"/>
                <w:bCs/>
                <w:sz w:val="22"/>
              </w:rPr>
            </w:pPr>
          </w:p>
          <w:p w14:paraId="7E3E2FD9" w14:textId="77777777" w:rsidR="00FF2F44" w:rsidRPr="000A041D" w:rsidRDefault="00FF2F44" w:rsidP="00FF2F44">
            <w:pPr>
              <w:pStyle w:val="Textoindependiente"/>
              <w:jc w:val="both"/>
              <w:rPr>
                <w:rFonts w:ascii="Maiandra GD" w:hAnsi="Maiandra GD"/>
                <w:bCs/>
                <w:sz w:val="22"/>
              </w:rPr>
            </w:pPr>
            <w:r w:rsidRPr="000A041D">
              <w:rPr>
                <w:rFonts w:ascii="Maiandra GD" w:hAnsi="Maiandra GD"/>
                <w:bCs/>
                <w:sz w:val="22"/>
              </w:rPr>
              <w:t>That both Universities have among their aims, to bring university education closer to the social and professional reality of our environment, by establishing relations with other entities and institutions, which allow the training process to be completed with the implementation of the acquired theoretical knowledge.</w:t>
            </w:r>
          </w:p>
          <w:p w14:paraId="32BE9BB5" w14:textId="77777777" w:rsidR="00FF2F44" w:rsidRPr="000A041D" w:rsidRDefault="00FF2F44" w:rsidP="00FF2F44">
            <w:pPr>
              <w:pStyle w:val="Textoindependiente"/>
              <w:jc w:val="both"/>
              <w:rPr>
                <w:rFonts w:ascii="Maiandra GD" w:hAnsi="Maiandra GD"/>
                <w:bCs/>
                <w:sz w:val="22"/>
              </w:rPr>
            </w:pPr>
          </w:p>
          <w:p w14:paraId="55683C9A" w14:textId="77777777" w:rsidR="00FF2F44" w:rsidRPr="000A041D" w:rsidRDefault="00FF2F44" w:rsidP="00FF2F44">
            <w:pPr>
              <w:pStyle w:val="Textoindependiente"/>
              <w:jc w:val="both"/>
              <w:rPr>
                <w:rFonts w:ascii="Maiandra GD" w:hAnsi="Maiandra GD"/>
                <w:bCs/>
                <w:sz w:val="22"/>
                <w:lang w:val="es-ES"/>
              </w:rPr>
            </w:pPr>
            <w:r w:rsidRPr="000A041D">
              <w:rPr>
                <w:rFonts w:ascii="Maiandra GD" w:hAnsi="Maiandra GD"/>
                <w:bCs/>
                <w:sz w:val="22"/>
              </w:rPr>
              <w:t xml:space="preserve">That both the University and the UMH consider that they can improve the development of their respective tasks through collaboration and cooperation in the realization of external academic internships, under the protection of RD 592/2014, of July </w:t>
            </w:r>
            <w:r w:rsidRPr="000A041D">
              <w:rPr>
                <w:rFonts w:ascii="Maiandra GD" w:hAnsi="Maiandra GD"/>
                <w:bCs/>
                <w:sz w:val="22"/>
              </w:rPr>
              <w:lastRenderedPageBreak/>
              <w:t>11, which regulates external academic internships for university students and other legislation in force in the national territory, the regulations approved by the Governing Council of their respective Universities</w:t>
            </w:r>
            <w:r w:rsidRPr="000A041D">
              <w:rPr>
                <w:rFonts w:ascii="Maiandra GD" w:hAnsi="Maiandra GD"/>
                <w:bCs/>
                <w:sz w:val="22"/>
                <w:lang w:val="es-ES"/>
              </w:rPr>
              <w:t xml:space="preserve"> and the specific regulations of the student's Teaching Center, regarding internships in companies.</w:t>
            </w:r>
          </w:p>
          <w:p w14:paraId="1AE9D596" w14:textId="77777777" w:rsidR="00FF2F44" w:rsidRPr="000A041D" w:rsidRDefault="00FF2F44" w:rsidP="00FF2F44">
            <w:pPr>
              <w:pStyle w:val="Textoindependiente"/>
              <w:jc w:val="both"/>
              <w:rPr>
                <w:rFonts w:ascii="Maiandra GD" w:hAnsi="Maiandra GD"/>
                <w:bCs/>
                <w:sz w:val="22"/>
                <w:lang w:val="es-ES"/>
              </w:rPr>
            </w:pPr>
          </w:p>
          <w:p w14:paraId="17B395B7" w14:textId="77777777" w:rsidR="00FF2F44" w:rsidRPr="000A041D" w:rsidRDefault="00FF2F44" w:rsidP="00FF2F44">
            <w:pPr>
              <w:pStyle w:val="Textoindependiente"/>
              <w:jc w:val="both"/>
              <w:rPr>
                <w:rFonts w:ascii="Maiandra GD" w:hAnsi="Maiandra GD"/>
                <w:bCs/>
                <w:sz w:val="22"/>
                <w:lang w:val="es-ES"/>
              </w:rPr>
            </w:pPr>
            <w:r w:rsidRPr="000A041D">
              <w:rPr>
                <w:rFonts w:ascii="Maiandra GD" w:hAnsi="Maiandra GD"/>
                <w:bCs/>
                <w:sz w:val="22"/>
                <w:lang w:val="es-ES"/>
              </w:rPr>
              <w:t>That both entities, considering that they have coinciding and complementary objectives, wish to sign this Agreement in accordance with the following</w:t>
            </w:r>
          </w:p>
          <w:p w14:paraId="5F834620" w14:textId="77777777" w:rsidR="00FF2F44" w:rsidRPr="000A041D" w:rsidRDefault="00FF2F44" w:rsidP="00FF2F44">
            <w:pPr>
              <w:pStyle w:val="Textoindependiente"/>
              <w:jc w:val="both"/>
              <w:rPr>
                <w:rFonts w:ascii="Maiandra GD" w:hAnsi="Maiandra GD"/>
                <w:bCs/>
                <w:sz w:val="22"/>
              </w:rPr>
            </w:pPr>
          </w:p>
          <w:p w14:paraId="4A261FC1" w14:textId="77777777" w:rsidR="00FF2F44" w:rsidRPr="000A041D" w:rsidRDefault="00FF2F44" w:rsidP="00FF2F44">
            <w:pPr>
              <w:pStyle w:val="Textoindependiente3"/>
              <w:jc w:val="center"/>
              <w:rPr>
                <w:rFonts w:ascii="Maiandra GD" w:hAnsi="Maiandra GD"/>
                <w:b/>
                <w:sz w:val="22"/>
              </w:rPr>
            </w:pPr>
            <w:r w:rsidRPr="000A041D">
              <w:rPr>
                <w:rFonts w:ascii="Maiandra GD" w:hAnsi="Maiandra GD"/>
                <w:b/>
                <w:sz w:val="22"/>
              </w:rPr>
              <w:t>CLAUSES</w:t>
            </w:r>
          </w:p>
          <w:p w14:paraId="339CF8B2" w14:textId="77777777" w:rsidR="00FF2F44" w:rsidRPr="000A041D" w:rsidRDefault="00FF2F44" w:rsidP="00FF2F44">
            <w:pPr>
              <w:pStyle w:val="Textoindependiente3"/>
              <w:rPr>
                <w:rFonts w:ascii="Maiandra GD" w:hAnsi="Maiandra GD"/>
                <w:bCs/>
                <w:sz w:val="22"/>
              </w:rPr>
            </w:pPr>
          </w:p>
          <w:p w14:paraId="27FD8661" w14:textId="77777777" w:rsidR="00FF2F44" w:rsidRPr="000A041D" w:rsidRDefault="00FF2F44" w:rsidP="00FF2F44">
            <w:pPr>
              <w:pStyle w:val="Textoindependiente3"/>
              <w:rPr>
                <w:rFonts w:ascii="Maiandra GD" w:hAnsi="Maiandra GD"/>
                <w:b/>
                <w:sz w:val="22"/>
              </w:rPr>
            </w:pPr>
            <w:r w:rsidRPr="000A041D">
              <w:rPr>
                <w:rFonts w:ascii="Maiandra GD" w:hAnsi="Maiandra GD"/>
                <w:b/>
                <w:sz w:val="22"/>
              </w:rPr>
              <w:t>FIRST.- PURPOSE OF THE AGREEMENT</w:t>
            </w:r>
          </w:p>
          <w:p w14:paraId="4418F62E" w14:textId="77777777" w:rsidR="00FF2F44" w:rsidRPr="000A041D" w:rsidRDefault="00FF2F44" w:rsidP="00FF2F44">
            <w:pPr>
              <w:pStyle w:val="Textoindependiente3"/>
              <w:rPr>
                <w:rFonts w:ascii="Maiandra GD" w:hAnsi="Maiandra GD"/>
                <w:b/>
                <w:sz w:val="22"/>
              </w:rPr>
            </w:pPr>
          </w:p>
          <w:p w14:paraId="0CA90C5E" w14:textId="77777777" w:rsidR="00FF2F44" w:rsidRPr="000A041D" w:rsidRDefault="00FF2F44" w:rsidP="00FF2F44">
            <w:pPr>
              <w:pStyle w:val="Textoindependiente3"/>
              <w:rPr>
                <w:rFonts w:ascii="Maiandra GD" w:hAnsi="Maiandra GD"/>
                <w:bCs/>
                <w:sz w:val="22"/>
              </w:rPr>
            </w:pPr>
            <w:r w:rsidRPr="000A041D">
              <w:rPr>
                <w:rFonts w:ascii="Maiandra GD" w:hAnsi="Maiandra GD"/>
                <w:bCs/>
                <w:sz w:val="22"/>
              </w:rPr>
              <w:t>The purpose of this Agreement is to establish the conditions of collaboration for UMH students to carry out external academic internships at the University and for University students to carry out external academic internships at the UMH.</w:t>
            </w:r>
          </w:p>
          <w:p w14:paraId="4C4C3AD4" w14:textId="77777777" w:rsidR="00FF2F44" w:rsidRPr="000A041D" w:rsidRDefault="00FF2F44" w:rsidP="00FF2F44">
            <w:pPr>
              <w:pStyle w:val="Textoindependiente3"/>
              <w:rPr>
                <w:rFonts w:ascii="Maiandra GD" w:hAnsi="Maiandra GD"/>
                <w:bCs/>
                <w:sz w:val="22"/>
              </w:rPr>
            </w:pPr>
          </w:p>
          <w:p w14:paraId="2379B833" w14:textId="77777777" w:rsidR="00FF2F44" w:rsidRPr="000A041D" w:rsidRDefault="00FF2F44" w:rsidP="00FF2F44">
            <w:pPr>
              <w:pStyle w:val="Textoindependiente3"/>
              <w:rPr>
                <w:rFonts w:ascii="Maiandra GD" w:hAnsi="Maiandra GD"/>
                <w:bCs/>
                <w:sz w:val="22"/>
              </w:rPr>
            </w:pPr>
            <w:r w:rsidRPr="000A041D">
              <w:rPr>
                <w:rFonts w:ascii="Maiandra GD" w:hAnsi="Maiandra GD"/>
                <w:bCs/>
                <w:sz w:val="22"/>
              </w:rPr>
              <w:t>The specific conditions of each of the internships covered by this Agreement will be established in the individual documents established for each student, in accordance with the models and internal regulations of the student's university of origin.</w:t>
            </w:r>
          </w:p>
          <w:p w14:paraId="0F9C468F" w14:textId="77777777" w:rsidR="00FF2F44" w:rsidRPr="000A041D" w:rsidRDefault="00FF2F44" w:rsidP="00FF2F44">
            <w:pPr>
              <w:pStyle w:val="Textoindependiente3"/>
              <w:rPr>
                <w:rFonts w:ascii="Maiandra GD" w:hAnsi="Maiandra GD"/>
                <w:b/>
                <w:sz w:val="22"/>
              </w:rPr>
            </w:pPr>
          </w:p>
          <w:p w14:paraId="794BA11B" w14:textId="77777777" w:rsidR="00FF2F44" w:rsidRPr="000A041D" w:rsidRDefault="00FF2F44" w:rsidP="00FF2F44">
            <w:pPr>
              <w:pStyle w:val="Textoindependiente3"/>
              <w:rPr>
                <w:rFonts w:ascii="Maiandra GD" w:hAnsi="Maiandra GD"/>
                <w:b/>
                <w:sz w:val="22"/>
              </w:rPr>
            </w:pPr>
            <w:r w:rsidRPr="000A041D">
              <w:rPr>
                <w:rFonts w:ascii="Maiandra GD" w:hAnsi="Maiandra GD"/>
                <w:b/>
                <w:sz w:val="22"/>
              </w:rPr>
              <w:t>SECOND.- GENERAL CONDITIONS OF INTERNSHIPS</w:t>
            </w:r>
          </w:p>
          <w:p w14:paraId="65707BBF" w14:textId="77777777" w:rsidR="00FF2F44" w:rsidRPr="000A041D" w:rsidRDefault="00FF2F44" w:rsidP="00FF2F44">
            <w:pPr>
              <w:pStyle w:val="Textoindependiente"/>
              <w:tabs>
                <w:tab w:val="left" w:pos="709"/>
              </w:tabs>
              <w:ind w:left="357"/>
              <w:jc w:val="both"/>
              <w:rPr>
                <w:rFonts w:ascii="Maiandra GD" w:hAnsi="Maiandra GD"/>
                <w:bCs/>
                <w:sz w:val="22"/>
              </w:rPr>
            </w:pPr>
          </w:p>
          <w:p w14:paraId="274840CE" w14:textId="77777777" w:rsidR="00FF2F44" w:rsidRPr="000A041D" w:rsidRDefault="00FF2F44" w:rsidP="00FF2F44">
            <w:pPr>
              <w:pStyle w:val="Textoindependiente"/>
              <w:tabs>
                <w:tab w:val="left" w:pos="709"/>
              </w:tabs>
              <w:ind w:left="357"/>
              <w:jc w:val="both"/>
              <w:rPr>
                <w:rFonts w:ascii="Maiandra GD" w:hAnsi="Maiandra GD"/>
                <w:b/>
                <w:sz w:val="22"/>
              </w:rPr>
            </w:pPr>
            <w:r w:rsidRPr="000A041D">
              <w:rPr>
                <w:rFonts w:ascii="Maiandra GD" w:hAnsi="Maiandra GD"/>
                <w:b/>
                <w:sz w:val="22"/>
              </w:rPr>
              <w:t>A. OFFER OF EXTERNAL ACADEMIC INTERNSHIPS</w:t>
            </w:r>
          </w:p>
          <w:p w14:paraId="19EAE053" w14:textId="77777777" w:rsidR="00FF2F44" w:rsidRPr="000A041D" w:rsidRDefault="00FF2F44" w:rsidP="00FF2F44">
            <w:pPr>
              <w:pStyle w:val="Textoindependiente"/>
              <w:tabs>
                <w:tab w:val="left" w:pos="709"/>
              </w:tabs>
              <w:ind w:left="357"/>
              <w:jc w:val="both"/>
              <w:rPr>
                <w:rFonts w:ascii="Maiandra GD" w:hAnsi="Maiandra GD"/>
                <w:bCs/>
                <w:sz w:val="22"/>
              </w:rPr>
            </w:pPr>
          </w:p>
          <w:p w14:paraId="62ACA08C" w14:textId="77777777" w:rsidR="00FF2F44" w:rsidRPr="000A041D" w:rsidRDefault="00FF2F44" w:rsidP="00FF2F44">
            <w:pPr>
              <w:pStyle w:val="Textoindependiente"/>
              <w:tabs>
                <w:tab w:val="left" w:pos="709"/>
              </w:tabs>
              <w:ind w:left="357"/>
              <w:jc w:val="both"/>
              <w:rPr>
                <w:rFonts w:ascii="Maiandra GD" w:hAnsi="Maiandra GD"/>
                <w:bCs/>
                <w:sz w:val="22"/>
              </w:rPr>
            </w:pPr>
            <w:r w:rsidRPr="000A041D">
              <w:rPr>
                <w:rFonts w:ascii="Maiandra GD" w:hAnsi="Maiandra GD"/>
                <w:bCs/>
                <w:sz w:val="22"/>
              </w:rPr>
              <w:t>Both universities may offer internships with the frequency and number they wish, and indicate the specific offer for each internship.</w:t>
            </w:r>
          </w:p>
          <w:p w14:paraId="1398173E" w14:textId="77777777" w:rsidR="00FF2F44" w:rsidRPr="000A041D" w:rsidRDefault="00FF2F44" w:rsidP="00FF2F44">
            <w:pPr>
              <w:pStyle w:val="Textoindependiente"/>
              <w:tabs>
                <w:tab w:val="left" w:pos="709"/>
              </w:tabs>
              <w:ind w:left="357"/>
              <w:jc w:val="both"/>
              <w:rPr>
                <w:rFonts w:ascii="Maiandra GD" w:hAnsi="Maiandra GD"/>
                <w:bCs/>
                <w:sz w:val="22"/>
              </w:rPr>
            </w:pPr>
          </w:p>
          <w:p w14:paraId="4CC06D14" w14:textId="77777777" w:rsidR="00FF2F44" w:rsidRPr="000A041D" w:rsidRDefault="00FF2F44" w:rsidP="00FF2F44">
            <w:pPr>
              <w:pStyle w:val="Textoindependiente"/>
              <w:tabs>
                <w:tab w:val="left" w:pos="709"/>
              </w:tabs>
              <w:ind w:left="357"/>
              <w:jc w:val="both"/>
              <w:rPr>
                <w:rFonts w:ascii="Maiandra GD" w:hAnsi="Maiandra GD"/>
                <w:bCs/>
                <w:sz w:val="22"/>
              </w:rPr>
            </w:pPr>
            <w:r w:rsidRPr="000A041D">
              <w:rPr>
                <w:rFonts w:ascii="Maiandra GD" w:hAnsi="Maiandra GD"/>
                <w:bCs/>
                <w:sz w:val="22"/>
              </w:rPr>
              <w:t>Students who meet the requirements established by current legislation and the internship regulations of the University of origin to which the student belongs may carry out these internships under this agreement.</w:t>
            </w:r>
          </w:p>
          <w:p w14:paraId="0D258404" w14:textId="77777777" w:rsidR="00FF2F44" w:rsidRPr="000A041D" w:rsidRDefault="00FF2F44" w:rsidP="00FF2F44">
            <w:pPr>
              <w:pStyle w:val="Textoindependiente"/>
              <w:tabs>
                <w:tab w:val="left" w:pos="709"/>
              </w:tabs>
              <w:ind w:left="357"/>
              <w:jc w:val="both"/>
              <w:rPr>
                <w:rFonts w:ascii="Maiandra GD" w:hAnsi="Maiandra GD"/>
                <w:bCs/>
                <w:sz w:val="22"/>
              </w:rPr>
            </w:pPr>
          </w:p>
          <w:p w14:paraId="73464892" w14:textId="77777777" w:rsidR="00FF2F44" w:rsidRPr="000A041D" w:rsidRDefault="00FF2F44" w:rsidP="00FF2F44">
            <w:pPr>
              <w:pStyle w:val="Textoindependiente"/>
              <w:tabs>
                <w:tab w:val="left" w:pos="709"/>
              </w:tabs>
              <w:ind w:left="357"/>
              <w:jc w:val="both"/>
              <w:rPr>
                <w:rFonts w:ascii="Maiandra GD" w:hAnsi="Maiandra GD"/>
                <w:bCs/>
                <w:sz w:val="22"/>
              </w:rPr>
            </w:pPr>
            <w:r w:rsidRPr="000A041D">
              <w:rPr>
                <w:rFonts w:ascii="Maiandra GD" w:hAnsi="Maiandra GD"/>
                <w:bCs/>
                <w:sz w:val="22"/>
              </w:rPr>
              <w:t xml:space="preserve">The selection of students participating in internships, in accordance with the provisions of art. 17 of RD 592/2014, will </w:t>
            </w:r>
            <w:r w:rsidRPr="000A041D">
              <w:rPr>
                <w:rFonts w:ascii="Maiandra GD" w:hAnsi="Maiandra GD"/>
                <w:bCs/>
                <w:sz w:val="22"/>
              </w:rPr>
              <w:lastRenderedPageBreak/>
              <w:t>be carried out in accordance with objective criteria previously established by both universities and guaranteeing in all cases the principles of transparency, publicity, universal accessibility and equal opportunities.</w:t>
            </w:r>
          </w:p>
          <w:p w14:paraId="6A5AEEF0" w14:textId="77777777" w:rsidR="00FF2F44" w:rsidRPr="000A041D" w:rsidRDefault="00FF2F44" w:rsidP="00FF2F44">
            <w:pPr>
              <w:pStyle w:val="Textoindependiente"/>
              <w:tabs>
                <w:tab w:val="left" w:pos="709"/>
              </w:tabs>
              <w:ind w:left="357"/>
              <w:jc w:val="both"/>
              <w:rPr>
                <w:rFonts w:ascii="Maiandra GD" w:hAnsi="Maiandra GD"/>
                <w:bCs/>
                <w:sz w:val="22"/>
              </w:rPr>
            </w:pPr>
          </w:p>
          <w:p w14:paraId="3D8D6E97" w14:textId="77777777" w:rsidR="00FF2F44" w:rsidRPr="000A041D" w:rsidRDefault="00FF2F44" w:rsidP="00FF2F44">
            <w:pPr>
              <w:pStyle w:val="Textoindependiente"/>
              <w:tabs>
                <w:tab w:val="left" w:pos="709"/>
              </w:tabs>
              <w:ind w:left="357"/>
              <w:jc w:val="both"/>
              <w:rPr>
                <w:rFonts w:ascii="Maiandra GD" w:hAnsi="Maiandra GD"/>
                <w:bCs/>
                <w:sz w:val="22"/>
              </w:rPr>
            </w:pPr>
            <w:r w:rsidRPr="000A041D">
              <w:rPr>
                <w:rFonts w:ascii="Maiandra GD" w:hAnsi="Maiandra GD"/>
                <w:bCs/>
                <w:sz w:val="22"/>
              </w:rPr>
              <w:t>Students who wish to apply for an internship must be enrolled in a Bachelor's, Master's, Doctorate or Own Degree from the universities that sign this agreement, and also comply with the provisions of art.8.2 of RD 592/2014, of July 11.</w:t>
            </w:r>
          </w:p>
          <w:p w14:paraId="75D864EE" w14:textId="77777777" w:rsidR="00FF2F44" w:rsidRPr="000A041D" w:rsidRDefault="00FF2F44" w:rsidP="00FF2F44">
            <w:pPr>
              <w:pStyle w:val="Textoindependiente"/>
              <w:tabs>
                <w:tab w:val="left" w:pos="709"/>
              </w:tabs>
              <w:ind w:left="357"/>
              <w:jc w:val="both"/>
              <w:rPr>
                <w:rFonts w:ascii="Maiandra GD" w:hAnsi="Maiandra GD"/>
                <w:bCs/>
                <w:sz w:val="22"/>
              </w:rPr>
            </w:pPr>
          </w:p>
          <w:p w14:paraId="09A4E2A5" w14:textId="77777777" w:rsidR="00FF2F44" w:rsidRPr="000A041D" w:rsidRDefault="00FF2F44" w:rsidP="00FF2F44">
            <w:pPr>
              <w:ind w:left="357"/>
              <w:jc w:val="both"/>
              <w:rPr>
                <w:rFonts w:ascii="Maiandra GD" w:hAnsi="Maiandra GD"/>
                <w:b/>
                <w:lang w:val="es-ES_tradnl"/>
              </w:rPr>
            </w:pPr>
            <w:r w:rsidRPr="000A041D">
              <w:rPr>
                <w:rFonts w:ascii="Maiandra GD" w:hAnsi="Maiandra GD"/>
                <w:b/>
                <w:lang w:val="es-ES_tradnl"/>
              </w:rPr>
              <w:t>B. DEVELOPMENT OF THE INTERNSHIP</w:t>
            </w:r>
          </w:p>
          <w:p w14:paraId="159781E0" w14:textId="77777777" w:rsidR="00FF2F44" w:rsidRPr="000A041D" w:rsidRDefault="00FF2F44" w:rsidP="00FF2F44">
            <w:pPr>
              <w:ind w:left="357"/>
              <w:jc w:val="both"/>
              <w:rPr>
                <w:rFonts w:ascii="Maiandra GD" w:hAnsi="Maiandra GD"/>
                <w:bCs/>
                <w:lang w:val="es-ES_tradnl"/>
              </w:rPr>
            </w:pPr>
          </w:p>
          <w:p w14:paraId="705E2F1C" w14:textId="77777777" w:rsidR="00FF2F44" w:rsidRPr="000A041D" w:rsidRDefault="00FF2F44" w:rsidP="00FF2F44">
            <w:pPr>
              <w:ind w:left="357"/>
              <w:jc w:val="both"/>
              <w:rPr>
                <w:rFonts w:ascii="Maiandra GD" w:hAnsi="Maiandra GD"/>
                <w:b/>
                <w:lang w:val="es-ES_tradnl"/>
              </w:rPr>
            </w:pPr>
            <w:r w:rsidRPr="000A041D">
              <w:rPr>
                <w:rFonts w:ascii="Maiandra GD" w:hAnsi="Maiandra GD"/>
                <w:b/>
                <w:lang w:val="es-ES_tradnl"/>
              </w:rPr>
              <w:t>B.1.- Training project</w:t>
            </w:r>
          </w:p>
          <w:p w14:paraId="684242F9" w14:textId="77777777" w:rsidR="00FF2F44" w:rsidRPr="000A041D" w:rsidRDefault="00FF2F44" w:rsidP="00FF2F44">
            <w:pPr>
              <w:ind w:left="357"/>
              <w:jc w:val="both"/>
              <w:rPr>
                <w:rFonts w:ascii="Maiandra GD" w:hAnsi="Maiandra GD"/>
                <w:bCs/>
                <w:lang w:val="es-ES_tradnl"/>
              </w:rPr>
            </w:pPr>
          </w:p>
          <w:p w14:paraId="511049C2"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The offer made by the university where the internship is carried out must contain a training project in which the educational objectives and the activities to be developed will be established. Likewise, the contents of the internship will be defined in such a way as to ensure the direct relationship of the skills to be acquired with the studies undertaken. All of this will be reflected in the individual documents, which are established for each student, in accordance with the models and internal regulations of the student's university of origin.</w:t>
            </w:r>
          </w:p>
          <w:p w14:paraId="78EA889D" w14:textId="77777777" w:rsidR="00FF2F44" w:rsidRPr="000A041D" w:rsidRDefault="00FF2F44" w:rsidP="00FF2F44">
            <w:pPr>
              <w:ind w:left="357"/>
              <w:jc w:val="both"/>
              <w:rPr>
                <w:rFonts w:ascii="Maiandra GD" w:hAnsi="Maiandra GD"/>
                <w:bCs/>
                <w:lang w:val="es-ES_tradnl"/>
              </w:rPr>
            </w:pPr>
          </w:p>
          <w:p w14:paraId="5887F9E0" w14:textId="77777777" w:rsidR="00FF2F44" w:rsidRPr="000A041D" w:rsidRDefault="00FF2F44" w:rsidP="00FF2F44">
            <w:pPr>
              <w:ind w:left="357"/>
              <w:jc w:val="both"/>
              <w:rPr>
                <w:rFonts w:ascii="Maiandra GD" w:hAnsi="Maiandra GD"/>
                <w:b/>
                <w:lang w:val="es-ES_tradnl"/>
              </w:rPr>
            </w:pPr>
            <w:r w:rsidRPr="000A041D">
              <w:rPr>
                <w:rFonts w:ascii="Maiandra GD" w:hAnsi="Maiandra GD"/>
                <w:b/>
                <w:lang w:val="es-ES_tradnl"/>
              </w:rPr>
              <w:t>B.2.- Duration and conditions of the internship.</w:t>
            </w:r>
          </w:p>
          <w:p w14:paraId="7389F68A" w14:textId="77777777" w:rsidR="00FF2F44" w:rsidRPr="000A041D" w:rsidRDefault="00FF2F44" w:rsidP="00FF2F44">
            <w:pPr>
              <w:ind w:left="357"/>
              <w:jc w:val="both"/>
              <w:rPr>
                <w:rFonts w:ascii="Maiandra GD" w:hAnsi="Maiandra GD"/>
                <w:bCs/>
                <w:lang w:val="es-ES_tradnl"/>
              </w:rPr>
            </w:pPr>
          </w:p>
          <w:p w14:paraId="0EC4091E"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Curricular external academic internships will have the duration established by the corresponding study plan in the terms established by current legislation and regulations.</w:t>
            </w:r>
          </w:p>
          <w:p w14:paraId="119E767A" w14:textId="77777777" w:rsidR="00FF2F44" w:rsidRPr="000A041D" w:rsidRDefault="00FF2F44" w:rsidP="00FF2F44">
            <w:pPr>
              <w:ind w:left="357"/>
              <w:jc w:val="both"/>
              <w:rPr>
                <w:rFonts w:ascii="Maiandra GD" w:hAnsi="Maiandra GD"/>
                <w:bCs/>
                <w:lang w:val="es-ES_tradnl"/>
              </w:rPr>
            </w:pPr>
          </w:p>
          <w:p w14:paraId="0733F11A"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Extracurricular external academic internships will have the maximum duration established by the regulations for external academic internships of the student's university of origin.</w:t>
            </w:r>
          </w:p>
          <w:p w14:paraId="6EB5308F" w14:textId="77777777" w:rsidR="00FF2F44" w:rsidRPr="000A041D" w:rsidRDefault="00FF2F44" w:rsidP="00FF2F44">
            <w:pPr>
              <w:ind w:left="357"/>
              <w:jc w:val="both"/>
              <w:rPr>
                <w:rFonts w:ascii="Maiandra GD" w:hAnsi="Maiandra GD"/>
                <w:bCs/>
                <w:lang w:val="es-ES_tradnl"/>
              </w:rPr>
            </w:pPr>
          </w:p>
          <w:p w14:paraId="3814CE0B"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 xml:space="preserve">The schedules for the internships will be established in accordance with the characteristics of the internship and the availability of the university where the </w:t>
            </w:r>
            <w:r w:rsidRPr="000A041D">
              <w:rPr>
                <w:rFonts w:ascii="Maiandra GD" w:hAnsi="Maiandra GD"/>
                <w:bCs/>
                <w:lang w:val="es-ES_tradnl"/>
              </w:rPr>
              <w:lastRenderedPageBreak/>
              <w:t>internship is carried out, and will be reflected in the individual documents, which are established for each student, according to the models and internal regulations of the student's university of origin. The schedules, in any case, will be compatible with the academic, training, representation and participation activity carried out by the student at the university of origin.</w:t>
            </w:r>
          </w:p>
          <w:p w14:paraId="11314BA6" w14:textId="77777777" w:rsidR="00FF2F44" w:rsidRPr="000A041D" w:rsidRDefault="00FF2F44" w:rsidP="00FF2F44">
            <w:pPr>
              <w:ind w:left="357"/>
              <w:jc w:val="both"/>
              <w:rPr>
                <w:rFonts w:ascii="Maiandra GD" w:hAnsi="Maiandra GD"/>
                <w:bCs/>
                <w:lang w:val="es-ES_tradnl"/>
              </w:rPr>
            </w:pPr>
          </w:p>
          <w:p w14:paraId="2B2FD601"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The student will be subject to the schedule and regime determined by the parties, under the supervision of the tutor of the university of origin and the university where the internship is carried out.</w:t>
            </w:r>
          </w:p>
          <w:p w14:paraId="6531AEC4" w14:textId="77777777" w:rsidR="00FF2F44" w:rsidRPr="000A041D" w:rsidRDefault="00FF2F44" w:rsidP="00FF2F44">
            <w:pPr>
              <w:ind w:left="357"/>
              <w:jc w:val="both"/>
              <w:rPr>
                <w:rFonts w:ascii="Maiandra GD" w:hAnsi="Maiandra GD"/>
                <w:bCs/>
                <w:lang w:val="es-ES_tradnl"/>
              </w:rPr>
            </w:pPr>
          </w:p>
          <w:p w14:paraId="3E0A7D34"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The execution of the internship will not entail detriment to the academic dedication of the students or to the activity of the university. In any case, the student will have the right to attend final exams and tests without these days being recoverable, as well as any other causes that each university has recognized by internal regulations.</w:t>
            </w:r>
          </w:p>
          <w:p w14:paraId="3372123A" w14:textId="77777777" w:rsidR="00FF2F44" w:rsidRPr="000A041D" w:rsidRDefault="00FF2F44" w:rsidP="00FF2F44">
            <w:pPr>
              <w:ind w:left="357"/>
              <w:jc w:val="both"/>
              <w:rPr>
                <w:rFonts w:ascii="Maiandra GD" w:hAnsi="Maiandra GD"/>
                <w:bCs/>
                <w:lang w:val="es-ES_tradnl"/>
              </w:rPr>
            </w:pPr>
          </w:p>
          <w:p w14:paraId="3A3208D9"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The specific details of each of the internships covered by this agreement will be included in an individual document, which will be established for each student, in accordance with the models and internal regulations of the student's university of origin.</w:t>
            </w:r>
          </w:p>
          <w:p w14:paraId="2C8A3524" w14:textId="77777777" w:rsidR="00FF2F44" w:rsidRPr="000A041D" w:rsidRDefault="00FF2F44" w:rsidP="00FF2F44">
            <w:pPr>
              <w:ind w:left="357"/>
              <w:jc w:val="both"/>
              <w:rPr>
                <w:rFonts w:ascii="Maiandra GD" w:hAnsi="Maiandra GD"/>
                <w:bCs/>
                <w:lang w:val="es-ES_tradnl"/>
              </w:rPr>
            </w:pPr>
          </w:p>
          <w:p w14:paraId="4D25646B" w14:textId="77777777" w:rsidR="00FF2F44" w:rsidRPr="000A041D" w:rsidRDefault="00FF2F44" w:rsidP="00FF2F44">
            <w:pPr>
              <w:ind w:left="357"/>
              <w:jc w:val="both"/>
              <w:rPr>
                <w:rFonts w:ascii="Maiandra GD" w:hAnsi="Maiandra GD"/>
                <w:bCs/>
                <w:lang w:val="es-ES_tradnl"/>
              </w:rPr>
            </w:pPr>
            <w:r w:rsidRPr="000A041D">
              <w:rPr>
                <w:rFonts w:ascii="Maiandra GD" w:hAnsi="Maiandra GD"/>
                <w:bCs/>
                <w:lang w:val="es-ES_tradnl"/>
              </w:rPr>
              <w:t xml:space="preserve">The individual document must contain at least the details of the student, the academic tutor at the student's university of origin and the tutor assigned by the university where the internship is being carried out; the type of curricular or extracurricular internship; the training project, the date and place of the internship; the duration and timetable of the internship and, where applicable, the study grant. This document must be signed, at least, by the student and by the persons who have the capacity to sign and are competent in matters of internships in companies, both at the student's university of origin and at the university where the internship is being carried out. All of this, </w:t>
            </w:r>
            <w:r w:rsidRPr="000A041D">
              <w:rPr>
                <w:rFonts w:ascii="Maiandra GD" w:hAnsi="Maiandra GD"/>
                <w:bCs/>
                <w:lang w:val="es-ES_tradnl"/>
              </w:rPr>
              <w:lastRenderedPageBreak/>
              <w:t>without prejudice to the additional data that each university deems necessary to incorporate into the documents in order to achieve the successful completion of this agreement.</w:t>
            </w:r>
          </w:p>
          <w:p w14:paraId="2E8A3B82" w14:textId="77777777" w:rsidR="00FF2F44" w:rsidRPr="000A041D" w:rsidRDefault="00FF2F44" w:rsidP="00FF2F44">
            <w:pPr>
              <w:pStyle w:val="Textoindependiente"/>
              <w:ind w:left="357"/>
              <w:jc w:val="both"/>
              <w:rPr>
                <w:rFonts w:ascii="Maiandra GD" w:hAnsi="Maiandra GD"/>
                <w:bCs/>
                <w:sz w:val="22"/>
              </w:rPr>
            </w:pPr>
          </w:p>
          <w:p w14:paraId="0819AD84" w14:textId="77777777" w:rsidR="00FF2F44" w:rsidRPr="000A041D" w:rsidRDefault="00FF2F44" w:rsidP="00FF2F44">
            <w:pPr>
              <w:pStyle w:val="Textoindependiente"/>
              <w:ind w:left="357"/>
              <w:jc w:val="both"/>
              <w:rPr>
                <w:rFonts w:ascii="Maiandra GD" w:hAnsi="Maiandra GD"/>
                <w:b/>
                <w:sz w:val="22"/>
              </w:rPr>
            </w:pPr>
            <w:r w:rsidRPr="000A041D">
              <w:rPr>
                <w:rFonts w:ascii="Maiandra GD" w:hAnsi="Maiandra GD"/>
                <w:b/>
                <w:sz w:val="22"/>
              </w:rPr>
              <w:t>B.3.- Student's relationship with the University where he/she does the internship.</w:t>
            </w:r>
          </w:p>
          <w:p w14:paraId="5C2258C6" w14:textId="77777777" w:rsidR="00FF2F44" w:rsidRPr="000A041D" w:rsidRDefault="00FF2F44" w:rsidP="00FF2F44">
            <w:pPr>
              <w:pStyle w:val="Textoindependiente"/>
              <w:ind w:left="357"/>
              <w:jc w:val="both"/>
              <w:rPr>
                <w:rFonts w:ascii="Maiandra GD" w:hAnsi="Maiandra GD"/>
                <w:bCs/>
                <w:sz w:val="22"/>
              </w:rPr>
            </w:pPr>
          </w:p>
          <w:p w14:paraId="2CB48A22"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Students will not, under any circumstances, have any employment, contractual or statutory relationship with the University where he/she does the internship. The signing of this Agreement will not imply the acquisition of more commitments than those stipulated in it. Since the relationship between the student and the University where he/she does the internship is not of an employment nature, in the event that at the end of the internship the student joins the staff of the same, the length of stay will not be counted for seniority purposes.</w:t>
            </w:r>
          </w:p>
          <w:p w14:paraId="25240AE7" w14:textId="77777777" w:rsidR="00FF2F44" w:rsidRPr="000A041D" w:rsidRDefault="00FF2F44" w:rsidP="00FF2F44">
            <w:pPr>
              <w:pStyle w:val="Textoindependiente"/>
              <w:ind w:left="357"/>
              <w:jc w:val="both"/>
              <w:rPr>
                <w:rFonts w:ascii="Maiandra GD" w:hAnsi="Maiandra GD"/>
                <w:bCs/>
                <w:sz w:val="22"/>
              </w:rPr>
            </w:pPr>
          </w:p>
          <w:p w14:paraId="72C2FD82" w14:textId="77777777" w:rsidR="00FF2F44" w:rsidRPr="000A041D" w:rsidRDefault="00FF2F44" w:rsidP="00FF2F44">
            <w:pPr>
              <w:pStyle w:val="Textoindependiente"/>
              <w:ind w:left="357"/>
              <w:jc w:val="both"/>
              <w:rPr>
                <w:rFonts w:ascii="Maiandra GD" w:hAnsi="Maiandra GD"/>
                <w:b/>
                <w:sz w:val="22"/>
              </w:rPr>
            </w:pPr>
            <w:r w:rsidRPr="000A041D">
              <w:rPr>
                <w:rFonts w:ascii="Maiandra GD" w:hAnsi="Maiandra GD"/>
                <w:b/>
                <w:sz w:val="22"/>
              </w:rPr>
              <w:t>B.4.- Permit and early termination regime.</w:t>
            </w:r>
          </w:p>
          <w:p w14:paraId="3D8449E8" w14:textId="77777777" w:rsidR="00FF2F44" w:rsidRPr="000A041D" w:rsidRDefault="00FF2F44" w:rsidP="00FF2F44">
            <w:pPr>
              <w:pStyle w:val="Textoindependiente"/>
              <w:ind w:left="357"/>
              <w:jc w:val="both"/>
              <w:rPr>
                <w:rFonts w:ascii="Maiandra GD" w:hAnsi="Maiandra GD"/>
                <w:bCs/>
                <w:sz w:val="22"/>
              </w:rPr>
            </w:pPr>
          </w:p>
          <w:p w14:paraId="17140F7E"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The internship period may be suspended due to illness or any other serious cause, provided that it is sufficiently accredited by the student. In such cases, the University where the student does the internship will inform the University of origin of the student, in order to adopt the appropriate measures.</w:t>
            </w:r>
          </w:p>
          <w:p w14:paraId="77A30FD0" w14:textId="77777777" w:rsidR="00FF2F44" w:rsidRPr="000A041D" w:rsidRDefault="00FF2F44" w:rsidP="00FF2F44">
            <w:pPr>
              <w:pStyle w:val="Textoindependiente"/>
              <w:ind w:left="357"/>
              <w:jc w:val="both"/>
              <w:rPr>
                <w:rFonts w:ascii="Maiandra GD" w:hAnsi="Maiandra GD"/>
                <w:bCs/>
                <w:sz w:val="22"/>
              </w:rPr>
            </w:pPr>
          </w:p>
          <w:p w14:paraId="45A2A3DC"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In the event of repeated unjustified absence by the student, or if during the period of the internship, the University where the internship is carried out considers that there is a lack of interest and/or adaptation to the organisation on the part of the student and attributable to the student, the University must inform the academic tutor, so that, once the fact has been proven, this may be cause for early termination of the internship.</w:t>
            </w:r>
          </w:p>
          <w:p w14:paraId="0B750E29" w14:textId="77777777" w:rsidR="00FF2F44" w:rsidRPr="000A041D" w:rsidRDefault="00FF2F44" w:rsidP="00FF2F44">
            <w:pPr>
              <w:pStyle w:val="Textoindependiente"/>
              <w:ind w:left="357"/>
              <w:jc w:val="both"/>
              <w:rPr>
                <w:rFonts w:ascii="Maiandra GD" w:hAnsi="Maiandra GD"/>
                <w:bCs/>
                <w:sz w:val="22"/>
              </w:rPr>
            </w:pPr>
          </w:p>
          <w:p w14:paraId="24ACE934"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 xml:space="preserve">Both the student and the University where the internship is carried out may terminate the internship before the date set as the end, although there must be at least seven days' notice. In any case, the University </w:t>
            </w:r>
            <w:r w:rsidRPr="000A041D">
              <w:rPr>
                <w:rFonts w:ascii="Maiandra GD" w:hAnsi="Maiandra GD"/>
                <w:bCs/>
                <w:sz w:val="22"/>
              </w:rPr>
              <w:lastRenderedPageBreak/>
              <w:t>where the internship is carried out must inform the University of origin of the student of the early withdrawal, indicating the reason for it.</w:t>
            </w:r>
          </w:p>
          <w:p w14:paraId="187B2D1C" w14:textId="77777777" w:rsidR="00FF2F44" w:rsidRPr="000A041D" w:rsidRDefault="00FF2F44" w:rsidP="00FF2F44">
            <w:pPr>
              <w:pStyle w:val="Textoindependiente"/>
              <w:ind w:left="357"/>
              <w:jc w:val="both"/>
              <w:rPr>
                <w:rFonts w:ascii="Maiandra GD" w:hAnsi="Maiandra GD"/>
                <w:bCs/>
                <w:sz w:val="22"/>
              </w:rPr>
            </w:pPr>
          </w:p>
          <w:p w14:paraId="487E4E02" w14:textId="77777777" w:rsidR="00FF2F44" w:rsidRPr="000A041D" w:rsidRDefault="00FF2F44" w:rsidP="00FF2F44">
            <w:pPr>
              <w:pStyle w:val="Textoindependiente"/>
              <w:ind w:left="357"/>
              <w:jc w:val="both"/>
              <w:rPr>
                <w:rFonts w:ascii="Maiandra GD" w:hAnsi="Maiandra GD"/>
                <w:b/>
                <w:sz w:val="22"/>
              </w:rPr>
            </w:pPr>
            <w:r w:rsidRPr="000A041D">
              <w:rPr>
                <w:rFonts w:ascii="Maiandra GD" w:hAnsi="Maiandra GD"/>
                <w:b/>
                <w:sz w:val="22"/>
              </w:rPr>
              <w:t>B.5.- Supervision of the internships.</w:t>
            </w:r>
          </w:p>
          <w:p w14:paraId="30837D77" w14:textId="77777777" w:rsidR="00FF2F44" w:rsidRPr="000A041D" w:rsidRDefault="00FF2F44" w:rsidP="00FF2F44">
            <w:pPr>
              <w:pStyle w:val="Textoindependiente"/>
              <w:ind w:left="708"/>
              <w:jc w:val="both"/>
              <w:rPr>
                <w:rFonts w:ascii="Maiandra GD" w:hAnsi="Maiandra GD"/>
                <w:bCs/>
                <w:sz w:val="22"/>
              </w:rPr>
            </w:pPr>
          </w:p>
          <w:p w14:paraId="3F7116CC"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The development of the internships will be supervised by an academic tutor from the student's home university and by a tutor from the university where the internship is carried out. The details of said tutors will be reflected in the individual document established for each of the students, in accordance with the models and internal regulations of the student's home university.</w:t>
            </w:r>
          </w:p>
          <w:p w14:paraId="70845E68" w14:textId="77777777" w:rsidR="00FF2F44" w:rsidRPr="000A041D" w:rsidRDefault="00FF2F44" w:rsidP="00FF2F44">
            <w:pPr>
              <w:pStyle w:val="Textoindependiente"/>
              <w:ind w:left="357"/>
              <w:jc w:val="both"/>
              <w:rPr>
                <w:rFonts w:ascii="Maiandra GD" w:hAnsi="Maiandra GD"/>
                <w:bCs/>
                <w:sz w:val="22"/>
              </w:rPr>
            </w:pPr>
          </w:p>
          <w:p w14:paraId="2126B4DE"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The tutor of the corresponding university, through the signing of this agreement, will have the rights and duties contained in articles 11 and 12 of Royal Decree 592/2014, depending on whether they act as academic tutors or as tutors of the host university.</w:t>
            </w:r>
          </w:p>
          <w:p w14:paraId="64F57081" w14:textId="77777777" w:rsidR="00FF2F44" w:rsidRPr="000A041D" w:rsidRDefault="00FF2F44" w:rsidP="00FF2F44">
            <w:pPr>
              <w:pStyle w:val="Textoindependiente"/>
              <w:ind w:left="357"/>
              <w:jc w:val="both"/>
              <w:rPr>
                <w:rFonts w:ascii="Maiandra GD" w:hAnsi="Maiandra GD"/>
                <w:bCs/>
                <w:sz w:val="22"/>
              </w:rPr>
            </w:pPr>
          </w:p>
          <w:p w14:paraId="36E9E61F" w14:textId="77777777" w:rsidR="00FF2F44" w:rsidRPr="000A041D" w:rsidRDefault="00FF2F44" w:rsidP="00FF2F44">
            <w:pPr>
              <w:pStyle w:val="Textoindependiente"/>
              <w:ind w:left="357"/>
              <w:jc w:val="both"/>
              <w:rPr>
                <w:rFonts w:ascii="Maiandra GD" w:hAnsi="Maiandra GD"/>
                <w:b/>
                <w:sz w:val="22"/>
              </w:rPr>
            </w:pPr>
            <w:r w:rsidRPr="000A041D">
              <w:rPr>
                <w:rFonts w:ascii="Maiandra GD" w:hAnsi="Maiandra GD"/>
                <w:b/>
                <w:sz w:val="22"/>
              </w:rPr>
              <w:t>B.6.- Duty of professional secrecy and intellectual and/or industrial property.</w:t>
            </w:r>
          </w:p>
          <w:p w14:paraId="462E0442" w14:textId="77777777" w:rsidR="00FF2F44" w:rsidRPr="000A041D" w:rsidRDefault="00FF2F44" w:rsidP="00FF2F44">
            <w:pPr>
              <w:pStyle w:val="Textoindependiente"/>
              <w:ind w:left="357"/>
              <w:jc w:val="both"/>
              <w:rPr>
                <w:rFonts w:ascii="Maiandra GD" w:hAnsi="Maiandra GD"/>
                <w:bCs/>
                <w:sz w:val="22"/>
              </w:rPr>
            </w:pPr>
          </w:p>
          <w:p w14:paraId="6E663F60"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The student must have the prior authorization of the tutor of the university where he/she carries out the internship when he/she must use documentation or information of any kind owned by said university; in no case may he/she use original documents or copies thereof without said express authorization.</w:t>
            </w:r>
          </w:p>
          <w:p w14:paraId="639A3930" w14:textId="77777777" w:rsidR="00FF2F44" w:rsidRPr="000A041D" w:rsidRDefault="00FF2F44" w:rsidP="00FF2F44">
            <w:pPr>
              <w:pStyle w:val="Textoindependiente"/>
              <w:ind w:left="357"/>
              <w:jc w:val="both"/>
              <w:rPr>
                <w:rFonts w:ascii="Maiandra GD" w:hAnsi="Maiandra GD"/>
                <w:bCs/>
                <w:sz w:val="22"/>
              </w:rPr>
            </w:pPr>
          </w:p>
          <w:p w14:paraId="2E90D542"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Students and tutors from the student's home university must maintain due confidentiality and secrecy regarding the facts, information, knowledge, documents and other elements to which they have access due to the completion of the internship. It is the obligation of the home university to communicate this duty to its students and tutors.</w:t>
            </w:r>
          </w:p>
          <w:p w14:paraId="05521142" w14:textId="77777777" w:rsidR="00FF2F44" w:rsidRPr="000A041D" w:rsidRDefault="00FF2F44" w:rsidP="00FF2F44">
            <w:pPr>
              <w:pStyle w:val="Textoindependiente"/>
              <w:ind w:left="357"/>
              <w:jc w:val="both"/>
              <w:rPr>
                <w:rFonts w:ascii="Maiandra GD" w:hAnsi="Maiandra GD"/>
                <w:bCs/>
                <w:sz w:val="22"/>
              </w:rPr>
            </w:pPr>
          </w:p>
          <w:p w14:paraId="386CC102"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 xml:space="preserve">In those cases in which the internship carried out generates a product susceptible to intellectual or industrial property, unless otherwise agreed between the different </w:t>
            </w:r>
            <w:r w:rsidRPr="000A041D">
              <w:rPr>
                <w:rFonts w:ascii="Maiandra GD" w:hAnsi="Maiandra GD"/>
                <w:bCs/>
                <w:sz w:val="22"/>
              </w:rPr>
              <w:lastRenderedPageBreak/>
              <w:t>parties, the provisions of current legislation shall apply.</w:t>
            </w:r>
          </w:p>
          <w:p w14:paraId="3F352DC3" w14:textId="77777777" w:rsidR="00FF2F44" w:rsidRPr="000A041D" w:rsidRDefault="00FF2F44" w:rsidP="00FF2F44">
            <w:pPr>
              <w:pStyle w:val="Textoindependiente"/>
              <w:ind w:left="357"/>
              <w:jc w:val="both"/>
              <w:rPr>
                <w:rFonts w:ascii="Maiandra GD" w:hAnsi="Maiandra GD"/>
                <w:bCs/>
                <w:sz w:val="22"/>
              </w:rPr>
            </w:pPr>
          </w:p>
          <w:p w14:paraId="762968FA" w14:textId="77777777" w:rsidR="00FF2F44" w:rsidRPr="000A041D" w:rsidRDefault="00FF2F44" w:rsidP="00FF2F44">
            <w:pPr>
              <w:pStyle w:val="Textoindependiente"/>
              <w:ind w:left="357"/>
              <w:jc w:val="both"/>
              <w:rPr>
                <w:rFonts w:ascii="Maiandra GD" w:hAnsi="Maiandra GD"/>
                <w:b/>
                <w:sz w:val="22"/>
              </w:rPr>
            </w:pPr>
            <w:r w:rsidRPr="000A041D">
              <w:rPr>
                <w:rFonts w:ascii="Maiandra GD" w:hAnsi="Maiandra GD"/>
                <w:b/>
                <w:sz w:val="22"/>
              </w:rPr>
              <w:t>B.7.- Report/Memory for the evaluation of the internship carried out.</w:t>
            </w:r>
          </w:p>
          <w:p w14:paraId="2DAD488A" w14:textId="77777777" w:rsidR="00FF2F44" w:rsidRPr="000A041D" w:rsidRDefault="00FF2F44" w:rsidP="00FF2F44">
            <w:pPr>
              <w:pStyle w:val="Textoindependiente"/>
              <w:ind w:left="357"/>
              <w:jc w:val="both"/>
              <w:rPr>
                <w:rFonts w:ascii="Maiandra GD" w:hAnsi="Maiandra GD"/>
                <w:bCs/>
                <w:sz w:val="22"/>
              </w:rPr>
            </w:pPr>
          </w:p>
          <w:p w14:paraId="6BC4AA93"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Once the internship has finished, both the student and the tutor from the university where the internship was carried out must present a report on the work carried out, in accordance with the models required by the student's home university. These reports will comply with the provisions of articles 13 and 14 of Royal Decree 592/2014.</w:t>
            </w:r>
          </w:p>
          <w:p w14:paraId="72D0BE70" w14:textId="77777777" w:rsidR="00FF2F44" w:rsidRPr="000A041D" w:rsidRDefault="00FF2F44" w:rsidP="00FF2F44">
            <w:pPr>
              <w:pStyle w:val="Textoindependiente"/>
              <w:ind w:left="357"/>
              <w:jc w:val="both"/>
              <w:rPr>
                <w:rFonts w:ascii="Maiandra GD" w:hAnsi="Maiandra GD"/>
                <w:bCs/>
                <w:sz w:val="22"/>
              </w:rPr>
            </w:pPr>
          </w:p>
          <w:p w14:paraId="4D26C466" w14:textId="77777777" w:rsidR="00FF2F44" w:rsidRPr="000A041D" w:rsidRDefault="00FF2F44" w:rsidP="00FF2F44">
            <w:pPr>
              <w:pStyle w:val="Textoindependiente"/>
              <w:ind w:left="357"/>
              <w:jc w:val="both"/>
              <w:rPr>
                <w:rFonts w:ascii="Maiandra GD" w:hAnsi="Maiandra GD"/>
                <w:bCs/>
                <w:sz w:val="22"/>
              </w:rPr>
            </w:pPr>
            <w:r w:rsidRPr="000A041D">
              <w:rPr>
                <w:rFonts w:ascii="Maiandra GD" w:hAnsi="Maiandra GD"/>
                <w:bCs/>
                <w:sz w:val="22"/>
              </w:rPr>
              <w:t>Likewise, the academic tutor from the student's university of origin will carry out the evaluation provided for in art. 15 of RD 592/2014, in the terms that his or her university has provided.</w:t>
            </w:r>
          </w:p>
          <w:p w14:paraId="634964AE" w14:textId="77777777" w:rsidR="00FF2F44" w:rsidRPr="000A041D" w:rsidRDefault="00FF2F44" w:rsidP="00FF2F44">
            <w:pPr>
              <w:pStyle w:val="Textoindependiente"/>
              <w:ind w:left="708"/>
              <w:jc w:val="both"/>
              <w:rPr>
                <w:rFonts w:ascii="Maiandra GD" w:hAnsi="Maiandra GD"/>
                <w:bCs/>
                <w:sz w:val="22"/>
              </w:rPr>
            </w:pPr>
          </w:p>
          <w:p w14:paraId="11A84912" w14:textId="77777777" w:rsidR="00FF2F44" w:rsidRPr="000A041D" w:rsidRDefault="00FF2F44" w:rsidP="00FF2F44">
            <w:pPr>
              <w:pStyle w:val="Textoindependiente"/>
              <w:ind w:left="426"/>
              <w:jc w:val="both"/>
              <w:rPr>
                <w:rFonts w:ascii="Maiandra GD" w:hAnsi="Maiandra GD"/>
                <w:b/>
                <w:sz w:val="22"/>
              </w:rPr>
            </w:pPr>
            <w:r w:rsidRPr="000A041D">
              <w:rPr>
                <w:rFonts w:ascii="Maiandra GD" w:hAnsi="Maiandra GD"/>
                <w:b/>
                <w:sz w:val="22"/>
              </w:rPr>
              <w:t>C. STUDENT INSURANCE</w:t>
            </w:r>
          </w:p>
          <w:p w14:paraId="0007F390"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The eventuality of an accident that could affect the student will be covered by the student's School Insurance and an Additional Insurance Policy (accident and civil liability policy), which will be contracted for such purposes by the university of origin.</w:t>
            </w:r>
          </w:p>
          <w:p w14:paraId="4C177B62" w14:textId="77777777" w:rsidR="00FF2F44" w:rsidRPr="000A041D" w:rsidRDefault="00FF2F44" w:rsidP="00FF2F44">
            <w:pPr>
              <w:pStyle w:val="Textoindependiente"/>
              <w:ind w:left="426"/>
              <w:jc w:val="both"/>
              <w:rPr>
                <w:rFonts w:ascii="Maiandra GD" w:hAnsi="Maiandra GD"/>
                <w:bCs/>
                <w:sz w:val="22"/>
              </w:rPr>
            </w:pPr>
          </w:p>
          <w:p w14:paraId="3BE52E8D" w14:textId="77777777" w:rsidR="00FF2F44" w:rsidRPr="000A041D" w:rsidRDefault="00FF2F44" w:rsidP="00FF2F44">
            <w:pPr>
              <w:pStyle w:val="Textoindependiente"/>
              <w:ind w:left="426"/>
              <w:jc w:val="both"/>
              <w:rPr>
                <w:rFonts w:ascii="Maiandra GD" w:hAnsi="Maiandra GD"/>
                <w:b/>
                <w:sz w:val="22"/>
              </w:rPr>
            </w:pPr>
            <w:r w:rsidRPr="000A041D">
              <w:rPr>
                <w:rFonts w:ascii="Maiandra GD" w:hAnsi="Maiandra GD"/>
                <w:b/>
                <w:sz w:val="22"/>
              </w:rPr>
              <w:t>D. MANAGEMENT FEE</w:t>
            </w:r>
          </w:p>
          <w:p w14:paraId="6237B76E"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Both universities will be exempt from paying the management fee for the internship or any other expense that could arise from them other than the payment to the student of the scholarship or study grant, if it exists, and the obligations incurred by the existence of the same.</w:t>
            </w:r>
          </w:p>
          <w:p w14:paraId="0E84D97F" w14:textId="77777777" w:rsidR="00FF2F44" w:rsidRPr="000A041D" w:rsidRDefault="00FF2F44" w:rsidP="00FF2F44">
            <w:pPr>
              <w:pStyle w:val="Textoindependiente"/>
              <w:ind w:left="426"/>
              <w:jc w:val="both"/>
              <w:rPr>
                <w:rFonts w:ascii="Maiandra GD" w:hAnsi="Maiandra GD"/>
                <w:b/>
                <w:sz w:val="22"/>
              </w:rPr>
            </w:pPr>
          </w:p>
          <w:p w14:paraId="19988B25" w14:textId="77777777" w:rsidR="00FF2F44" w:rsidRPr="000A041D" w:rsidRDefault="00FF2F44" w:rsidP="00FF2F44">
            <w:pPr>
              <w:pStyle w:val="Textoindependiente"/>
              <w:ind w:left="426"/>
              <w:jc w:val="both"/>
              <w:rPr>
                <w:rFonts w:ascii="Maiandra GD" w:hAnsi="Maiandra GD"/>
                <w:b/>
                <w:sz w:val="22"/>
              </w:rPr>
            </w:pPr>
            <w:r w:rsidRPr="000A041D">
              <w:rPr>
                <w:rFonts w:ascii="Maiandra GD" w:hAnsi="Maiandra GD"/>
                <w:b/>
                <w:sz w:val="22"/>
              </w:rPr>
              <w:t>E. STUDY AID GRANT</w:t>
            </w:r>
          </w:p>
          <w:p w14:paraId="0C1ED227" w14:textId="77777777" w:rsidR="00FF2F44" w:rsidRPr="000A041D" w:rsidRDefault="00FF2F44" w:rsidP="00FF2F44">
            <w:pPr>
              <w:pStyle w:val="Textoindependiente"/>
              <w:ind w:left="426"/>
              <w:jc w:val="both"/>
              <w:rPr>
                <w:rFonts w:ascii="Maiandra GD" w:hAnsi="Maiandra GD"/>
                <w:b/>
                <w:sz w:val="22"/>
              </w:rPr>
            </w:pPr>
          </w:p>
          <w:p w14:paraId="1570CF21"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The payment of a scholarship or study grant to the student may be established; in such case, the University where the internship is carried out must register the student in the General Social Security Regime and assume the costs that, where applicable, are established by the current legislation on Social Security.</w:t>
            </w:r>
          </w:p>
          <w:p w14:paraId="23C6D7DE" w14:textId="77777777" w:rsidR="00FF2F44" w:rsidRPr="000A041D" w:rsidRDefault="00FF2F44" w:rsidP="00FF2F44">
            <w:pPr>
              <w:pStyle w:val="Textoindependiente"/>
              <w:ind w:left="426"/>
              <w:jc w:val="both"/>
              <w:rPr>
                <w:rFonts w:ascii="Maiandra GD" w:hAnsi="Maiandra GD"/>
                <w:bCs/>
                <w:sz w:val="22"/>
              </w:rPr>
            </w:pPr>
          </w:p>
          <w:p w14:paraId="1E541FF0"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 xml:space="preserve">The form and amount of payment of the </w:t>
            </w:r>
            <w:r w:rsidRPr="000A041D">
              <w:rPr>
                <w:rFonts w:ascii="Maiandra GD" w:hAnsi="Maiandra GD"/>
                <w:bCs/>
                <w:sz w:val="22"/>
              </w:rPr>
              <w:lastRenderedPageBreak/>
              <w:t>grant or aid to the student will in any case be determined in the corresponding individualized document.</w:t>
            </w:r>
          </w:p>
          <w:p w14:paraId="1C5A0E2F" w14:textId="77777777" w:rsidR="00FF2F44" w:rsidRPr="000A041D" w:rsidRDefault="00FF2F44" w:rsidP="00FF2F44">
            <w:pPr>
              <w:pStyle w:val="Textoindependiente"/>
              <w:ind w:left="426"/>
              <w:jc w:val="both"/>
              <w:rPr>
                <w:rFonts w:ascii="Maiandra GD" w:hAnsi="Maiandra GD"/>
                <w:bCs/>
                <w:sz w:val="22"/>
              </w:rPr>
            </w:pPr>
          </w:p>
          <w:p w14:paraId="45DEEC4D" w14:textId="77777777" w:rsidR="00FF2F44" w:rsidRPr="000A041D" w:rsidRDefault="00FF2F44" w:rsidP="00FF2F44">
            <w:pPr>
              <w:pStyle w:val="Textoindependiente"/>
              <w:ind w:left="426"/>
              <w:jc w:val="both"/>
              <w:rPr>
                <w:rFonts w:ascii="Maiandra GD" w:hAnsi="Maiandra GD"/>
                <w:b/>
                <w:sz w:val="22"/>
              </w:rPr>
            </w:pPr>
            <w:r w:rsidRPr="000A041D">
              <w:rPr>
                <w:rFonts w:ascii="Maiandra GD" w:hAnsi="Maiandra GD"/>
                <w:b/>
                <w:sz w:val="22"/>
              </w:rPr>
              <w:t>F. INCLUSION OF STUDENTS IN THE GENERAL SOCIAL SECURITY SYSTEM</w:t>
            </w:r>
          </w:p>
          <w:p w14:paraId="141C2DE7" w14:textId="77777777" w:rsidR="00FF2F44" w:rsidRPr="000A041D" w:rsidRDefault="00FF2F44" w:rsidP="00FF2F44">
            <w:pPr>
              <w:pStyle w:val="Textoindependiente"/>
              <w:ind w:left="426"/>
              <w:jc w:val="both"/>
              <w:rPr>
                <w:rFonts w:ascii="Maiandra GD" w:hAnsi="Maiandra GD"/>
                <w:b/>
                <w:sz w:val="22"/>
              </w:rPr>
            </w:pPr>
          </w:p>
          <w:p w14:paraId="1819A7ED"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The inclusion in the general social security system of students who carry out external academic internships will be governed by the provisions of the fifty-second additional provision of Royal Decree-Law 8/2015, of October 30, which approves the consolidated text of the General Social Security Law.</w:t>
            </w:r>
          </w:p>
          <w:p w14:paraId="2B4BDAA2" w14:textId="77777777" w:rsidR="00FF2F44" w:rsidRPr="000A041D" w:rsidRDefault="00FF2F44" w:rsidP="00FF2F44">
            <w:pPr>
              <w:pStyle w:val="Textoindependiente"/>
              <w:ind w:left="426"/>
              <w:jc w:val="both"/>
              <w:rPr>
                <w:rFonts w:ascii="Maiandra GD" w:hAnsi="Maiandra GD"/>
                <w:bCs/>
                <w:sz w:val="22"/>
              </w:rPr>
            </w:pPr>
          </w:p>
          <w:p w14:paraId="180F40C9"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In relation to the obligations included under the aforementioned additional provision, students who carry out external academic internships included in training programs are assimilated to employees in the general system.</w:t>
            </w:r>
          </w:p>
          <w:p w14:paraId="1C3520E2" w14:textId="77777777" w:rsidR="00FF2F44" w:rsidRPr="000A041D" w:rsidRDefault="00FF2F44" w:rsidP="00FF2F44">
            <w:pPr>
              <w:pStyle w:val="Textoindependiente"/>
              <w:ind w:left="426"/>
              <w:jc w:val="both"/>
              <w:rPr>
                <w:rFonts w:ascii="Maiandra GD" w:hAnsi="Maiandra GD"/>
                <w:bCs/>
                <w:sz w:val="22"/>
              </w:rPr>
            </w:pPr>
          </w:p>
          <w:p w14:paraId="3D3B4AFA"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In relation to the entities responsible for compliance with Social Security obligations, it is established that:</w:t>
            </w:r>
          </w:p>
          <w:p w14:paraId="26B84099" w14:textId="77777777" w:rsidR="00FF2F44" w:rsidRPr="000A041D" w:rsidRDefault="00FF2F44" w:rsidP="00FF2F44">
            <w:pPr>
              <w:pStyle w:val="Textoindependiente"/>
              <w:ind w:left="426"/>
              <w:jc w:val="both"/>
              <w:rPr>
                <w:rFonts w:ascii="Maiandra GD" w:hAnsi="Maiandra GD"/>
                <w:bCs/>
                <w:sz w:val="22"/>
              </w:rPr>
            </w:pPr>
          </w:p>
          <w:p w14:paraId="0592F704"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a) In the case of paid internships, the responsibility for the inclusion of students in the Social Security system (that is, for carrying out the registration and deregistration of contributions and requesting a special TGSS contribution account code) will be that of the university where the internship is carried out or, in the case of specific programs, of the entities that finance or manage the training program.</w:t>
            </w:r>
          </w:p>
          <w:p w14:paraId="721B083A" w14:textId="77777777" w:rsidR="00FF2F44" w:rsidRPr="000A041D" w:rsidRDefault="00FF2F44" w:rsidP="00FF2F44">
            <w:pPr>
              <w:pStyle w:val="Textoindependiente"/>
              <w:ind w:left="426"/>
              <w:jc w:val="both"/>
              <w:rPr>
                <w:rFonts w:ascii="Maiandra GD" w:hAnsi="Maiandra GD"/>
                <w:bCs/>
                <w:sz w:val="22"/>
              </w:rPr>
            </w:pPr>
          </w:p>
          <w:p w14:paraId="1217869E" w14:textId="77777777" w:rsidR="00FF2F44" w:rsidRPr="000A041D" w:rsidRDefault="00FF2F44" w:rsidP="00FF2F44">
            <w:pPr>
              <w:pStyle w:val="Textoindependiente"/>
              <w:ind w:left="426"/>
              <w:jc w:val="both"/>
              <w:rPr>
                <w:rFonts w:ascii="Maiandra GD" w:hAnsi="Maiandra GD"/>
                <w:bCs/>
                <w:sz w:val="22"/>
              </w:rPr>
            </w:pPr>
            <w:r w:rsidRPr="000A041D">
              <w:rPr>
                <w:rFonts w:ascii="Maiandra GD" w:hAnsi="Maiandra GD"/>
                <w:bCs/>
                <w:sz w:val="22"/>
              </w:rPr>
              <w:t>b) In the case of unpaid both, extracurricular or curricular internships: the responsibility for compliance with Social Security obligations will generally be that of the students' home university.</w:t>
            </w:r>
          </w:p>
          <w:p w14:paraId="2B942475" w14:textId="77777777" w:rsidR="00FF2F44" w:rsidRPr="000A041D" w:rsidRDefault="00FF2F44" w:rsidP="00FF2F44">
            <w:pPr>
              <w:pStyle w:val="Textoindependiente"/>
              <w:ind w:left="426"/>
              <w:jc w:val="both"/>
              <w:rPr>
                <w:rFonts w:ascii="Maiandra GD" w:hAnsi="Maiandra GD"/>
                <w:bCs/>
                <w:sz w:val="22"/>
              </w:rPr>
            </w:pPr>
          </w:p>
          <w:p w14:paraId="7795AEE0" w14:textId="77777777" w:rsidR="000A041D" w:rsidRDefault="000A041D" w:rsidP="00FF2F44">
            <w:pPr>
              <w:pStyle w:val="Textoindependiente"/>
              <w:spacing w:after="120"/>
              <w:jc w:val="both"/>
              <w:rPr>
                <w:rFonts w:ascii="Maiandra GD" w:hAnsi="Maiandra GD"/>
                <w:b/>
                <w:sz w:val="22"/>
              </w:rPr>
            </w:pPr>
          </w:p>
          <w:p w14:paraId="18CC55C4" w14:textId="77777777" w:rsidR="000A041D" w:rsidRDefault="000A041D" w:rsidP="00FF2F44">
            <w:pPr>
              <w:pStyle w:val="Textoindependiente"/>
              <w:spacing w:after="120"/>
              <w:jc w:val="both"/>
              <w:rPr>
                <w:rFonts w:ascii="Maiandra GD" w:hAnsi="Maiandra GD"/>
                <w:b/>
                <w:sz w:val="22"/>
              </w:rPr>
            </w:pPr>
          </w:p>
          <w:p w14:paraId="32C3791E" w14:textId="77777777" w:rsidR="000A041D" w:rsidRDefault="000A041D" w:rsidP="00FF2F44">
            <w:pPr>
              <w:pStyle w:val="Textoindependiente"/>
              <w:spacing w:after="120"/>
              <w:jc w:val="both"/>
              <w:rPr>
                <w:rFonts w:ascii="Maiandra GD" w:hAnsi="Maiandra GD"/>
                <w:b/>
                <w:sz w:val="22"/>
              </w:rPr>
            </w:pPr>
          </w:p>
          <w:p w14:paraId="6D4753CC" w14:textId="6067DE31" w:rsidR="00FF2F44" w:rsidRDefault="00FF2F44" w:rsidP="00FF2F44">
            <w:pPr>
              <w:pStyle w:val="Textoindependiente"/>
              <w:spacing w:after="120"/>
              <w:jc w:val="both"/>
              <w:rPr>
                <w:rFonts w:ascii="Maiandra GD" w:hAnsi="Maiandra GD"/>
                <w:b/>
                <w:sz w:val="22"/>
              </w:rPr>
            </w:pPr>
            <w:r w:rsidRPr="000A041D">
              <w:rPr>
                <w:rFonts w:ascii="Maiandra GD" w:hAnsi="Maiandra GD"/>
                <w:b/>
                <w:sz w:val="22"/>
              </w:rPr>
              <w:t>THIRD. – IT IS UP TO THE STUDENT'S UNIVERSITY OF ORIGIN</w:t>
            </w:r>
          </w:p>
          <w:p w14:paraId="0BC3E02F" w14:textId="77777777" w:rsidR="000A041D" w:rsidRPr="000A041D" w:rsidRDefault="000A041D" w:rsidP="00FF2F44">
            <w:pPr>
              <w:pStyle w:val="Textoindependiente"/>
              <w:spacing w:after="120"/>
              <w:jc w:val="both"/>
              <w:rPr>
                <w:rFonts w:ascii="Maiandra GD" w:hAnsi="Maiandra GD"/>
                <w:b/>
                <w:sz w:val="22"/>
              </w:rPr>
            </w:pPr>
          </w:p>
          <w:p w14:paraId="6466BB42"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1. To approve the training project detailed by the University where the corresponding internships are carried out.</w:t>
            </w:r>
          </w:p>
          <w:p w14:paraId="542AC072"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2. To provide all the information related to the external academic internships and/or educational cooperation programs and to resolve any doubts that may arise during the development of the internships.</w:t>
            </w:r>
          </w:p>
          <w:p w14:paraId="0725BDB8"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3. To appoint an academic tutor from among its teaching staff who will be responsible for the tutoring of each of the students in the internships and for the supervision of their completion.</w:t>
            </w:r>
          </w:p>
          <w:p w14:paraId="4DEBE953"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4. To guarantee the coverage of civil liability and accident insurance.</w:t>
            </w:r>
          </w:p>
          <w:p w14:paraId="65EFE700" w14:textId="77777777"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FOURTH. – IT IS UP TO THE UNIVERSITY WHERE THE INTERNSHIPS ARE CARRIED OUT</w:t>
            </w:r>
          </w:p>
          <w:p w14:paraId="3F7DE80E"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1. To provide the University of origin with the corresponding training project that the student is going to carry out.</w:t>
            </w:r>
          </w:p>
          <w:p w14:paraId="5C3C40FE"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2. To provide the students with the appropriate means and facilities to be able to develop the training project of the internships.</w:t>
            </w:r>
          </w:p>
          <w:p w14:paraId="0E963D4C"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3. Enable the student to take their exams, as well as attend, where appropriate, the tasks of representation and participation in their University of origin.</w:t>
            </w:r>
          </w:p>
          <w:p w14:paraId="34BA4B1A"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4. In matters of occupational risk prevention, they will provide the student with the appropriate information, training, equipment and means of protection.</w:t>
            </w:r>
          </w:p>
          <w:p w14:paraId="69DFEAA7"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5. Appoint a tutor who will be responsible for the training of each student and the evaluation of the internship carried out. At the end of the internship, they must provide the report on the use of the internship, in accordance with the models of the University of origin.</w:t>
            </w:r>
          </w:p>
          <w:p w14:paraId="4E39EA13" w14:textId="77777777" w:rsidR="00FF2F44" w:rsidRPr="000A041D" w:rsidRDefault="00FF2F44" w:rsidP="00FF2F44">
            <w:pPr>
              <w:pStyle w:val="Textoindependiente"/>
              <w:spacing w:after="120"/>
              <w:jc w:val="both"/>
              <w:rPr>
                <w:rFonts w:ascii="Maiandra GD" w:hAnsi="Maiandra GD"/>
                <w:bCs/>
                <w:sz w:val="22"/>
              </w:rPr>
            </w:pPr>
            <w:r w:rsidRPr="000A041D">
              <w:rPr>
                <w:rFonts w:ascii="Maiandra GD" w:hAnsi="Maiandra GD"/>
                <w:bCs/>
                <w:sz w:val="22"/>
              </w:rPr>
              <w:t xml:space="preserve">6. Register the student on internship in the General Social Security System, in accordance with current legislation in the appropriate cases. </w:t>
            </w:r>
          </w:p>
          <w:p w14:paraId="1ED5B9D7" w14:textId="77777777" w:rsidR="00FF2F44" w:rsidRPr="000A041D" w:rsidRDefault="00FF2F44" w:rsidP="00FF2F44">
            <w:pPr>
              <w:autoSpaceDE w:val="0"/>
              <w:autoSpaceDN w:val="0"/>
              <w:adjustRightInd w:val="0"/>
              <w:jc w:val="both"/>
              <w:rPr>
                <w:rFonts w:ascii="Maiandra GD" w:hAnsi="Maiandra GD"/>
                <w:bCs/>
                <w:lang w:val="es-ES_tradnl"/>
              </w:rPr>
            </w:pPr>
          </w:p>
          <w:p w14:paraId="30D111F3" w14:textId="77777777" w:rsidR="007B76D1" w:rsidRDefault="007B76D1" w:rsidP="00FF2F44">
            <w:pPr>
              <w:autoSpaceDE w:val="0"/>
              <w:autoSpaceDN w:val="0"/>
              <w:adjustRightInd w:val="0"/>
              <w:jc w:val="both"/>
              <w:rPr>
                <w:rFonts w:ascii="Maiandra GD" w:hAnsi="Maiandra GD"/>
                <w:b/>
                <w:lang w:val="es-ES_tradnl"/>
              </w:rPr>
            </w:pPr>
          </w:p>
          <w:p w14:paraId="2718F0B6" w14:textId="77777777" w:rsidR="007B76D1" w:rsidRDefault="007B76D1" w:rsidP="00FF2F44">
            <w:pPr>
              <w:autoSpaceDE w:val="0"/>
              <w:autoSpaceDN w:val="0"/>
              <w:adjustRightInd w:val="0"/>
              <w:jc w:val="both"/>
              <w:rPr>
                <w:rFonts w:ascii="Maiandra GD" w:hAnsi="Maiandra GD"/>
                <w:b/>
                <w:lang w:val="es-ES_tradnl"/>
              </w:rPr>
            </w:pPr>
          </w:p>
          <w:p w14:paraId="187C832E" w14:textId="77777777" w:rsidR="007B76D1" w:rsidRDefault="007B76D1" w:rsidP="00FF2F44">
            <w:pPr>
              <w:autoSpaceDE w:val="0"/>
              <w:autoSpaceDN w:val="0"/>
              <w:adjustRightInd w:val="0"/>
              <w:jc w:val="both"/>
              <w:rPr>
                <w:rFonts w:ascii="Maiandra GD" w:hAnsi="Maiandra GD"/>
                <w:b/>
                <w:lang w:val="es-ES_tradnl"/>
              </w:rPr>
            </w:pPr>
          </w:p>
          <w:p w14:paraId="084725E8" w14:textId="02D74B9D" w:rsidR="00FF2F44" w:rsidRPr="000A041D" w:rsidRDefault="00FF2F44" w:rsidP="00FF2F44">
            <w:pPr>
              <w:autoSpaceDE w:val="0"/>
              <w:autoSpaceDN w:val="0"/>
              <w:adjustRightInd w:val="0"/>
              <w:jc w:val="both"/>
              <w:rPr>
                <w:rFonts w:ascii="Maiandra GD" w:hAnsi="Maiandra GD"/>
                <w:b/>
                <w:lang w:val="es-ES_tradnl"/>
              </w:rPr>
            </w:pPr>
            <w:r w:rsidRPr="000A041D">
              <w:rPr>
                <w:rFonts w:ascii="Maiandra GD" w:hAnsi="Maiandra GD"/>
                <w:b/>
                <w:lang w:val="es-ES_tradnl"/>
              </w:rPr>
              <w:lastRenderedPageBreak/>
              <w:t>FIFTH.- ADVERTISING AND DATA PROTECTION</w:t>
            </w:r>
          </w:p>
          <w:p w14:paraId="2C85DC9F" w14:textId="77777777" w:rsidR="00FF2F44" w:rsidRPr="000A041D" w:rsidRDefault="00FF2F44" w:rsidP="00FF2F44">
            <w:pPr>
              <w:autoSpaceDE w:val="0"/>
              <w:autoSpaceDN w:val="0"/>
              <w:adjustRightInd w:val="0"/>
              <w:jc w:val="both"/>
              <w:rPr>
                <w:rFonts w:ascii="Maiandra GD" w:hAnsi="Maiandra GD"/>
                <w:bCs/>
                <w:lang w:val="es-ES_tradnl"/>
              </w:rPr>
            </w:pPr>
          </w:p>
          <w:p w14:paraId="266D811A"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 xml:space="preserve">Without prejudice to the obligations regarding active publicity and the right of access to public information provided for in Law 19/2013, of December 9, on transparency, access to public information and good governance, and in Law 1/2022, of April 13, of the Generalitat, on Transparency, Good Governance and of the Valencian Community, and in the parties undertake to respect the confidentiality of the information provided in the execution of this agreement. For proper compliance with the requirements of active publicity, as regards the publication of agreements, this agreement will be published on the UMH transparency portal: </w:t>
            </w:r>
            <w:hyperlink r:id="rId8" w:history="1">
              <w:r w:rsidRPr="000A041D">
                <w:rPr>
                  <w:rStyle w:val="Hipervnculo"/>
                  <w:rFonts w:ascii="Maiandra GD" w:hAnsi="Maiandra GD"/>
                  <w:bCs/>
                  <w:lang w:val="es-ES_tradnl"/>
                </w:rPr>
                <w:t>http://transparencia.umh.es/</w:t>
              </w:r>
            </w:hyperlink>
            <w:r w:rsidRPr="000A041D">
              <w:rPr>
                <w:rFonts w:ascii="Maiandra GD" w:hAnsi="Maiandra GD"/>
                <w:bCs/>
                <w:lang w:val="es-ES_tradnl"/>
              </w:rPr>
              <w:t>.</w:t>
            </w:r>
          </w:p>
          <w:p w14:paraId="51FE84E8" w14:textId="77777777" w:rsidR="00FF2F44" w:rsidRPr="000A041D" w:rsidRDefault="00FF2F44" w:rsidP="00FF2F44">
            <w:pPr>
              <w:autoSpaceDE w:val="0"/>
              <w:autoSpaceDN w:val="0"/>
              <w:adjustRightInd w:val="0"/>
              <w:jc w:val="both"/>
              <w:rPr>
                <w:rFonts w:ascii="Maiandra GD" w:hAnsi="Maiandra GD"/>
                <w:bCs/>
                <w:lang w:val="es-ES_tradnl"/>
              </w:rPr>
            </w:pPr>
          </w:p>
          <w:p w14:paraId="2C3D968B" w14:textId="77777777" w:rsidR="00FF2F44" w:rsidRPr="000A041D" w:rsidRDefault="00FF2F44" w:rsidP="00FF2F44">
            <w:pPr>
              <w:autoSpaceDE w:val="0"/>
              <w:autoSpaceDN w:val="0"/>
              <w:adjustRightInd w:val="0"/>
              <w:jc w:val="both"/>
              <w:rPr>
                <w:rStyle w:val="Hipervnculo"/>
                <w:rFonts w:ascii="Maiandra GD" w:hAnsi="Maiandra GD"/>
                <w:bCs/>
                <w:lang w:val="es-ES_tradnl"/>
              </w:rPr>
            </w:pPr>
            <w:r w:rsidRPr="000A041D">
              <w:rPr>
                <w:rFonts w:ascii="Maiandra GD" w:hAnsi="Maiandra GD"/>
                <w:bCs/>
                <w:lang w:val="es-ES_tradnl"/>
              </w:rPr>
              <w:t xml:space="preserve">And, in the case of the </w:t>
            </w:r>
            <w:r w:rsidRPr="000A041D">
              <w:rPr>
                <w:rFonts w:ascii="Maiandra GD" w:hAnsi="Maiandra GD"/>
                <w:bCs/>
                <w:highlight w:val="yellow"/>
                <w:lang w:val="es-ES_tradnl"/>
              </w:rPr>
              <w:t>University</w:t>
            </w:r>
            <w:r w:rsidRPr="000A041D">
              <w:rPr>
                <w:rFonts w:ascii="Maiandra GD" w:hAnsi="Maiandra GD"/>
                <w:bCs/>
                <w:lang w:val="es-ES_tradnl"/>
              </w:rPr>
              <w:t xml:space="preserve"> in </w:t>
            </w:r>
            <w:hyperlink r:id="rId9" w:history="1">
              <w:r w:rsidRPr="000A041D">
                <w:rPr>
                  <w:rStyle w:val="Hipervnculo"/>
                  <w:rFonts w:ascii="Maiandra GD" w:hAnsi="Maiandra GD"/>
                  <w:bCs/>
                  <w:highlight w:val="yellow"/>
                  <w:lang w:val="es-ES_tradnl"/>
                </w:rPr>
                <w:t>……….</w:t>
              </w:r>
            </w:hyperlink>
          </w:p>
          <w:p w14:paraId="51C5194D" w14:textId="77777777" w:rsidR="00FF2F44" w:rsidRPr="000A041D" w:rsidRDefault="00FF2F44" w:rsidP="00FF2F44">
            <w:pPr>
              <w:autoSpaceDE w:val="0"/>
              <w:autoSpaceDN w:val="0"/>
              <w:adjustRightInd w:val="0"/>
              <w:jc w:val="both"/>
              <w:rPr>
                <w:rFonts w:ascii="Maiandra GD" w:hAnsi="Maiandra GD"/>
                <w:bCs/>
                <w:lang w:val="es-ES_tradnl"/>
              </w:rPr>
            </w:pPr>
          </w:p>
          <w:p w14:paraId="116891C4"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Likewise, they are expressly obliged to respect the principles, provisions and security measures provided for in Regulation (EU) 2016/679 of the European Parliament and of the Council of 27 April 2016 and the Spanish regulations approved for its transposition when accessing, transferring or processing personal data.</w:t>
            </w:r>
          </w:p>
          <w:p w14:paraId="73ACCA2A" w14:textId="77777777" w:rsidR="00FF2F44" w:rsidRPr="000A041D" w:rsidRDefault="00FF2F44" w:rsidP="00FF2F44">
            <w:pPr>
              <w:autoSpaceDE w:val="0"/>
              <w:autoSpaceDN w:val="0"/>
              <w:adjustRightInd w:val="0"/>
              <w:jc w:val="both"/>
              <w:rPr>
                <w:rFonts w:ascii="Maiandra GD" w:hAnsi="Maiandra GD"/>
                <w:bCs/>
                <w:lang w:val="es-ES_tradnl"/>
              </w:rPr>
            </w:pPr>
          </w:p>
          <w:p w14:paraId="46D4B5C7"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The delivery between the parties of the personal data of natural persons will be carried out with the sole and exclusive purpose of complying with the provisions of this agreement and its annexes. Access to data that is the responsibility of one of the parties by the other will be carried out in the name and on behalf of the controller, assuming the consideration of the data processor, in accordance with article 33 of Organic Law 3/2018, of December 5, on the Protection of Personal Data and guarantee of digital rights and committing to treat the aforementioned personal data following, at all times, the instructions received from the controller and not to apply or use said data for any purpose other than that intended, the parties being obliged to adopt all those precautions and apply all those security measures provided for by the personal data protection regulations.</w:t>
            </w:r>
          </w:p>
          <w:p w14:paraId="694E6B55" w14:textId="77777777" w:rsidR="00FF2F44" w:rsidRPr="000A041D" w:rsidRDefault="00FF2F44" w:rsidP="00FF2F44">
            <w:pPr>
              <w:autoSpaceDE w:val="0"/>
              <w:autoSpaceDN w:val="0"/>
              <w:adjustRightInd w:val="0"/>
              <w:jc w:val="both"/>
              <w:rPr>
                <w:rFonts w:ascii="Maiandra GD" w:hAnsi="Maiandra GD"/>
                <w:bCs/>
                <w:lang w:val="es-ES_tradnl"/>
              </w:rPr>
            </w:pPr>
          </w:p>
          <w:p w14:paraId="00788622"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 xml:space="preserve">In compliance with the provisions of Regulation (EU) 2016/679 of the European </w:t>
            </w:r>
            <w:r w:rsidRPr="000A041D">
              <w:rPr>
                <w:rFonts w:ascii="Maiandra GD" w:hAnsi="Maiandra GD"/>
                <w:bCs/>
                <w:lang w:val="es-ES_tradnl"/>
              </w:rPr>
              <w:lastRenderedPageBreak/>
              <w:t>Parliament and of the Council of 27 April 2016 on the protection of natural persons with regard to the processing of personal data and on the free movement of such data, and repealing Directive 95/46/EC, both universities will inform the student concerned that their data will be processed for the exclusive purpose of managing employment, internships in companies and training for employment, as well as for conducting surveys, studies, promoting their own activities and any activity aimed at achieving the purposes of the UMH and the University.</w:t>
            </w:r>
          </w:p>
          <w:p w14:paraId="2ABE6932" w14:textId="77777777" w:rsidR="00FF2F44" w:rsidRPr="000A041D" w:rsidRDefault="00FF2F44" w:rsidP="00FF2F44">
            <w:pPr>
              <w:autoSpaceDE w:val="0"/>
              <w:autoSpaceDN w:val="0"/>
              <w:adjustRightInd w:val="0"/>
              <w:jc w:val="both"/>
              <w:rPr>
                <w:rFonts w:ascii="Maiandra GD" w:hAnsi="Maiandra GD"/>
                <w:bCs/>
                <w:lang w:val="es-ES_tradnl"/>
              </w:rPr>
            </w:pPr>
          </w:p>
          <w:p w14:paraId="65D66866"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The student has the right to access, rectify, delete and port their data, and to limit and oppose their processing, by writing to Universidad Miguel Hernández de Elche, Legal Service, to the attention of the Data Protection Officer, Rectorate Building and Social Council, Avda. de la Universidad SN, 03202, Elche (Alicante). And, in the case of [INSERT THE UNIVERSITY'S DATA], you also have the right to request the protection of the Spanish Data Protection Agency through its website www.agpd.es.</w:t>
            </w:r>
          </w:p>
          <w:p w14:paraId="6D6FF019" w14:textId="77777777" w:rsidR="00FF2F44" w:rsidRPr="000A041D" w:rsidRDefault="00FF2F44" w:rsidP="00FF2F44">
            <w:pPr>
              <w:autoSpaceDE w:val="0"/>
              <w:autoSpaceDN w:val="0"/>
              <w:adjustRightInd w:val="0"/>
              <w:jc w:val="both"/>
              <w:rPr>
                <w:rFonts w:ascii="Maiandra GD" w:hAnsi="Maiandra GD"/>
                <w:bCs/>
                <w:lang w:val="es-ES_tradnl"/>
              </w:rPr>
            </w:pPr>
          </w:p>
          <w:p w14:paraId="7A5AEBE9"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Furthermore, both universities expressly declare and guarantee that they have obtained the corresponding unequivocal consent of each of the owners of the personal data, in order to communicate their data, to carry out the correct development of any of the lines of action described in the object of the agreement.</w:t>
            </w:r>
          </w:p>
          <w:p w14:paraId="0D193B2A" w14:textId="77777777" w:rsidR="00FF2F44" w:rsidRPr="000A041D" w:rsidRDefault="00FF2F44" w:rsidP="00FF2F44">
            <w:pPr>
              <w:autoSpaceDE w:val="0"/>
              <w:autoSpaceDN w:val="0"/>
              <w:adjustRightInd w:val="0"/>
              <w:jc w:val="both"/>
              <w:rPr>
                <w:rFonts w:ascii="Maiandra GD" w:hAnsi="Maiandra GD"/>
                <w:bCs/>
                <w:lang w:val="es-ES_tradnl"/>
              </w:rPr>
            </w:pPr>
          </w:p>
          <w:p w14:paraId="1BFF74EE" w14:textId="77777777" w:rsidR="00FF2F44" w:rsidRPr="000A041D" w:rsidRDefault="00FF2F44" w:rsidP="00FF2F44">
            <w:pPr>
              <w:autoSpaceDE w:val="0"/>
              <w:autoSpaceDN w:val="0"/>
              <w:adjustRightInd w:val="0"/>
              <w:jc w:val="both"/>
              <w:rPr>
                <w:rFonts w:ascii="Maiandra GD" w:hAnsi="Maiandra GD"/>
                <w:bCs/>
                <w:lang w:val="es-ES_tradnl"/>
              </w:rPr>
            </w:pPr>
            <w:r w:rsidRPr="000A041D">
              <w:rPr>
                <w:rFonts w:ascii="Maiandra GD" w:hAnsi="Maiandra GD"/>
                <w:bCs/>
                <w:lang w:val="es-ES_tradnl"/>
              </w:rPr>
              <w:t>Both parties undertake to comply with the obligation of custody and secrecy of the personal data to which they have access and will adopt all measures to guarantee the confidentiality of said data, prevent its alteration, loss, treatment or unauthorized access, in accordance with the aforementioned Regulation. In this regard, the student intern must sign a confidentiality agreement in which they undertake to comply with all the provisions relating to the policy of the entity where they carry out the internship.</w:t>
            </w:r>
          </w:p>
          <w:p w14:paraId="32358A8E" w14:textId="77777777" w:rsidR="00FF2F44" w:rsidRPr="000A041D" w:rsidRDefault="00FF2F44" w:rsidP="00FF2F44">
            <w:pPr>
              <w:autoSpaceDE w:val="0"/>
              <w:autoSpaceDN w:val="0"/>
              <w:adjustRightInd w:val="0"/>
              <w:jc w:val="both"/>
              <w:rPr>
                <w:rFonts w:ascii="Maiandra GD" w:hAnsi="Maiandra GD"/>
                <w:bCs/>
                <w:lang w:val="es-ES_tradnl"/>
              </w:rPr>
            </w:pPr>
          </w:p>
          <w:p w14:paraId="4B1136FD" w14:textId="77777777" w:rsidR="00FF2F44" w:rsidRPr="000A041D" w:rsidRDefault="00FF2F44" w:rsidP="00FF2F44">
            <w:pPr>
              <w:autoSpaceDE w:val="0"/>
              <w:autoSpaceDN w:val="0"/>
              <w:adjustRightInd w:val="0"/>
              <w:jc w:val="both"/>
              <w:rPr>
                <w:rFonts w:ascii="Maiandra GD" w:hAnsi="Maiandra GD"/>
                <w:bCs/>
                <w:color w:val="FF0000"/>
                <w:lang w:val="es-ES_tradnl"/>
              </w:rPr>
            </w:pPr>
            <w:r w:rsidRPr="000A041D">
              <w:rPr>
                <w:rFonts w:ascii="Maiandra GD" w:hAnsi="Maiandra GD"/>
                <w:bCs/>
                <w:lang w:val="es-ES_tradnl"/>
              </w:rPr>
              <w:t xml:space="preserve">If, pursuant to this agreement, any of the parties communicates personal data to the other party, the transferor entity expressly </w:t>
            </w:r>
            <w:r w:rsidRPr="000A041D">
              <w:rPr>
                <w:rFonts w:ascii="Maiandra GD" w:hAnsi="Maiandra GD"/>
                <w:bCs/>
                <w:lang w:val="es-ES_tradnl"/>
              </w:rPr>
              <w:lastRenderedPageBreak/>
              <w:t>represents and guarantees to the transferee that it complies with all of the obligations and provisions contained in the aforementioned regulations, with respect to said data.</w:t>
            </w:r>
          </w:p>
          <w:p w14:paraId="6E7753BC" w14:textId="77777777" w:rsidR="00FF2F44" w:rsidRPr="000A041D" w:rsidRDefault="00FF2F44" w:rsidP="00FF2F44">
            <w:pPr>
              <w:pStyle w:val="Textoindependiente"/>
              <w:jc w:val="both"/>
              <w:rPr>
                <w:rFonts w:ascii="Maiandra GD" w:hAnsi="Maiandra GD"/>
                <w:bCs/>
                <w:sz w:val="22"/>
              </w:rPr>
            </w:pPr>
          </w:p>
          <w:p w14:paraId="72D44C9A" w14:textId="68DB357E" w:rsidR="00FF2F44" w:rsidRPr="000A041D" w:rsidRDefault="00FF2F44" w:rsidP="00FF2F44">
            <w:pPr>
              <w:pStyle w:val="Textoindependiente2"/>
              <w:rPr>
                <w:rFonts w:ascii="Maiandra GD" w:hAnsi="Maiandra GD"/>
                <w:sz w:val="22"/>
                <w:lang w:val="es-ES_tradnl"/>
              </w:rPr>
            </w:pPr>
            <w:r w:rsidRPr="000A041D">
              <w:rPr>
                <w:rFonts w:ascii="Maiandra GD" w:hAnsi="Maiandra GD"/>
                <w:sz w:val="22"/>
                <w:lang w:val="es-ES_tradnl"/>
              </w:rPr>
              <w:t>SIXTH.- MONITORING COMMITTEE</w:t>
            </w:r>
          </w:p>
          <w:p w14:paraId="558BB325" w14:textId="77777777" w:rsidR="00FF2F44" w:rsidRPr="000A041D" w:rsidRDefault="00FF2F44" w:rsidP="00FF2F44">
            <w:pPr>
              <w:pStyle w:val="Textoindependiente2"/>
              <w:rPr>
                <w:rFonts w:ascii="Maiandra GD" w:hAnsi="Maiandra GD"/>
                <w:b w:val="0"/>
                <w:bCs/>
                <w:sz w:val="22"/>
                <w:lang w:val="es-ES_tradnl"/>
              </w:rPr>
            </w:pPr>
          </w:p>
          <w:p w14:paraId="6B646E60"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To ensure the correct execution and monitoring of the provisions of this Agreement, a Monitoring Committee is created, made up of representatives of each of the universities, which will be governed by the provisions of Law 40/2015 of 1 October on the Legal Regime of the Public Sector.</w:t>
            </w:r>
          </w:p>
          <w:p w14:paraId="06EB5436" w14:textId="77777777" w:rsidR="00FF2F44" w:rsidRPr="000A041D" w:rsidRDefault="00FF2F44" w:rsidP="00FF2F44">
            <w:pPr>
              <w:pStyle w:val="Textoindependiente2"/>
              <w:rPr>
                <w:rFonts w:ascii="Maiandra GD" w:hAnsi="Maiandra GD"/>
                <w:b w:val="0"/>
                <w:bCs/>
                <w:sz w:val="22"/>
                <w:lang w:val="es-ES_tradnl"/>
              </w:rPr>
            </w:pPr>
          </w:p>
          <w:p w14:paraId="0D0A4E7F"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The purpose of this Committee is to resolve any problems of interpretation and compliance that may arise with respect to this Agreement. It will meet as often as requested by each of the parties.</w:t>
            </w:r>
          </w:p>
          <w:p w14:paraId="5F721E6C" w14:textId="77777777" w:rsidR="00FF2F44" w:rsidRPr="000A041D" w:rsidRDefault="00FF2F44" w:rsidP="00FF2F44">
            <w:pPr>
              <w:pStyle w:val="Textoindependiente2"/>
              <w:rPr>
                <w:rFonts w:ascii="Maiandra GD" w:hAnsi="Maiandra GD"/>
                <w:b w:val="0"/>
                <w:bCs/>
                <w:sz w:val="22"/>
                <w:lang w:val="es-ES_tradnl"/>
              </w:rPr>
            </w:pPr>
          </w:p>
          <w:p w14:paraId="38060F98"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The committee will be made up of the Vice-Rectors, or the Rector's Delegates in their absence, who hold the powers in matters of external academic internships at each university.</w:t>
            </w:r>
          </w:p>
          <w:p w14:paraId="5B910572" w14:textId="77777777" w:rsidR="00FF2F44" w:rsidRPr="000A041D" w:rsidRDefault="00FF2F44" w:rsidP="00FF2F44">
            <w:pPr>
              <w:pStyle w:val="Textoindependiente2"/>
              <w:rPr>
                <w:rFonts w:ascii="Maiandra GD" w:hAnsi="Maiandra GD"/>
                <w:b w:val="0"/>
                <w:bCs/>
                <w:sz w:val="22"/>
                <w:lang w:val="es-ES_tradnl"/>
              </w:rPr>
            </w:pPr>
          </w:p>
          <w:p w14:paraId="658ACE56" w14:textId="77777777" w:rsidR="00FF2F44" w:rsidRPr="000A041D" w:rsidRDefault="00FF2F44" w:rsidP="00FF2F44">
            <w:pPr>
              <w:pStyle w:val="Textoindependiente2"/>
              <w:rPr>
                <w:rFonts w:ascii="Maiandra GD" w:hAnsi="Maiandra GD"/>
                <w:sz w:val="22"/>
                <w:lang w:val="es-ES_tradnl"/>
              </w:rPr>
            </w:pPr>
            <w:r w:rsidRPr="000A041D">
              <w:rPr>
                <w:rFonts w:ascii="Maiandra GD" w:hAnsi="Maiandra GD"/>
                <w:sz w:val="22"/>
                <w:lang w:val="es-ES_tradnl"/>
              </w:rPr>
              <w:t>SEVENTH. - MODIFICATION</w:t>
            </w:r>
          </w:p>
          <w:p w14:paraId="191AB6F9" w14:textId="77777777" w:rsidR="00FF2F44" w:rsidRPr="000A041D" w:rsidRDefault="00FF2F44" w:rsidP="00FF2F44">
            <w:pPr>
              <w:pStyle w:val="Textoindependiente2"/>
              <w:rPr>
                <w:rFonts w:ascii="Maiandra GD" w:hAnsi="Maiandra GD"/>
                <w:b w:val="0"/>
                <w:bCs/>
                <w:sz w:val="22"/>
                <w:lang w:val="es-ES_tradnl"/>
              </w:rPr>
            </w:pPr>
          </w:p>
          <w:p w14:paraId="30EA405B"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 xml:space="preserve">The parties may modify this document at any time by mutual agreement, after expressly notifying the other party one month in advance, </w:t>
            </w:r>
            <w:r w:rsidRPr="000A041D">
              <w:rPr>
                <w:rFonts w:ascii="Maiandra GD" w:hAnsi="Maiandra GD"/>
                <w:b w:val="0"/>
                <w:sz w:val="22"/>
                <w:lang w:val="en"/>
              </w:rPr>
              <w:t>which must be made in writing and signed by all parties.</w:t>
            </w:r>
            <w:r w:rsidRPr="000A041D">
              <w:rPr>
                <w:rFonts w:ascii="Maiandra GD" w:hAnsi="Maiandra GD"/>
                <w:b w:val="0"/>
                <w:sz w:val="22"/>
                <w:lang w:val="es-ES_tradnl"/>
              </w:rPr>
              <w:t xml:space="preserve"> The m</w:t>
            </w:r>
            <w:r w:rsidRPr="000A041D">
              <w:rPr>
                <w:rFonts w:ascii="Maiandra GD" w:hAnsi="Maiandra GD"/>
                <w:b w:val="0"/>
                <w:bCs/>
                <w:sz w:val="22"/>
                <w:lang w:val="es-ES_tradnl"/>
              </w:rPr>
              <w:t>odifications will not affect the conditions already stipulated for internships that began on the date of the communication.</w:t>
            </w:r>
          </w:p>
          <w:p w14:paraId="25B3AAFE" w14:textId="77777777" w:rsidR="00FF2F44" w:rsidRPr="000A041D" w:rsidRDefault="00FF2F44" w:rsidP="00FF2F44">
            <w:pPr>
              <w:pStyle w:val="Textoindependiente2"/>
              <w:rPr>
                <w:rFonts w:ascii="Maiandra GD" w:hAnsi="Maiandra GD"/>
                <w:b w:val="0"/>
                <w:bCs/>
                <w:sz w:val="22"/>
                <w:lang w:val="es-ES_tradnl"/>
              </w:rPr>
            </w:pPr>
          </w:p>
          <w:p w14:paraId="78B39422" w14:textId="77777777" w:rsidR="00FF2F44" w:rsidRPr="000A041D" w:rsidRDefault="00FF2F44" w:rsidP="00FF2F44">
            <w:pPr>
              <w:pStyle w:val="Textoindependiente2"/>
              <w:rPr>
                <w:rFonts w:ascii="Maiandra GD" w:hAnsi="Maiandra GD"/>
                <w:sz w:val="22"/>
                <w:lang w:val="es-ES_tradnl"/>
              </w:rPr>
            </w:pPr>
            <w:r w:rsidRPr="000A041D">
              <w:rPr>
                <w:rFonts w:ascii="Maiandra GD" w:hAnsi="Maiandra GD"/>
                <w:sz w:val="22"/>
                <w:lang w:val="es-ES_tradnl"/>
              </w:rPr>
              <w:t>EIGHTH. – VALIDITY OF THE AGREEMENT</w:t>
            </w:r>
          </w:p>
          <w:p w14:paraId="1C46CF98" w14:textId="77777777" w:rsidR="00FF2F44" w:rsidRPr="000A041D" w:rsidRDefault="00FF2F44" w:rsidP="00FF2F44">
            <w:pPr>
              <w:pStyle w:val="Textoindependiente2"/>
              <w:rPr>
                <w:rFonts w:ascii="Maiandra GD" w:hAnsi="Maiandra GD"/>
                <w:b w:val="0"/>
                <w:bCs/>
                <w:sz w:val="22"/>
                <w:lang w:val="es-ES_tradnl"/>
              </w:rPr>
            </w:pPr>
          </w:p>
          <w:p w14:paraId="6396BBC7"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This Agreement shall enter into force from the date of its signature and shall last for four years, and may be extended by express agreement of the parties, prior to the end of its validity, for a period of up to four additional years.</w:t>
            </w:r>
          </w:p>
          <w:p w14:paraId="28AEBF06" w14:textId="77777777" w:rsidR="00FF2F44" w:rsidRPr="000A041D" w:rsidRDefault="00FF2F44" w:rsidP="00FF2F44">
            <w:pPr>
              <w:pStyle w:val="Textoindependiente2"/>
              <w:rPr>
                <w:rFonts w:ascii="Maiandra GD" w:hAnsi="Maiandra GD"/>
                <w:b w:val="0"/>
                <w:bCs/>
                <w:sz w:val="22"/>
                <w:lang w:val="es-ES_tradnl"/>
              </w:rPr>
            </w:pPr>
          </w:p>
          <w:p w14:paraId="706D6FBA" w14:textId="77777777" w:rsidR="006527F2" w:rsidRDefault="006527F2" w:rsidP="00FF2F44">
            <w:pPr>
              <w:pStyle w:val="Textoindependiente2"/>
              <w:rPr>
                <w:rFonts w:ascii="Maiandra GD" w:hAnsi="Maiandra GD"/>
                <w:sz w:val="22"/>
                <w:lang w:val="es-ES_tradnl"/>
              </w:rPr>
            </w:pPr>
          </w:p>
          <w:p w14:paraId="52E31B13" w14:textId="7E3C7550" w:rsidR="00FF2F44" w:rsidRPr="000A041D" w:rsidRDefault="00FF2F44" w:rsidP="00FF2F44">
            <w:pPr>
              <w:pStyle w:val="Textoindependiente2"/>
              <w:rPr>
                <w:rFonts w:ascii="Maiandra GD" w:hAnsi="Maiandra GD"/>
                <w:sz w:val="22"/>
                <w:lang w:val="es-ES_tradnl"/>
              </w:rPr>
            </w:pPr>
            <w:r w:rsidRPr="000A041D">
              <w:rPr>
                <w:rFonts w:ascii="Maiandra GD" w:hAnsi="Maiandra GD"/>
                <w:sz w:val="22"/>
                <w:lang w:val="es-ES_tradnl"/>
              </w:rPr>
              <w:t>NINTH. – TERMINATION OF THE AGREEMENT</w:t>
            </w:r>
          </w:p>
          <w:p w14:paraId="6D929632" w14:textId="77777777" w:rsidR="00FF2F44" w:rsidRPr="000A041D" w:rsidRDefault="00FF2F44" w:rsidP="00FF2F44">
            <w:pPr>
              <w:pStyle w:val="Textoindependiente2"/>
              <w:rPr>
                <w:rFonts w:ascii="Maiandra GD" w:hAnsi="Maiandra GD"/>
                <w:b w:val="0"/>
                <w:bCs/>
                <w:sz w:val="22"/>
                <w:lang w:val="es-ES_tradnl"/>
              </w:rPr>
            </w:pPr>
          </w:p>
          <w:p w14:paraId="2B98E464"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 xml:space="preserve">This agreement, signed under the principles of collaboration and good faith, shall be </w:t>
            </w:r>
            <w:r w:rsidRPr="000A041D">
              <w:rPr>
                <w:rFonts w:ascii="Maiandra GD" w:hAnsi="Maiandra GD"/>
                <w:b w:val="0"/>
                <w:bCs/>
                <w:sz w:val="22"/>
                <w:lang w:val="es-ES_tradnl"/>
              </w:rPr>
              <w:lastRenderedPageBreak/>
              <w:t>terminated for the following reasons:</w:t>
            </w:r>
          </w:p>
          <w:p w14:paraId="237E9D48"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1. By expiration of the term of its duration.</w:t>
            </w:r>
          </w:p>
          <w:p w14:paraId="4B649B89"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2. By mutual agreement between the parties.</w:t>
            </w:r>
          </w:p>
          <w:p w14:paraId="6DAFC270"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3. By failure by either party to comply with the conditions established in this agreement.</w:t>
            </w:r>
          </w:p>
          <w:p w14:paraId="0AC34391"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4. By unilateral decision of one of the parties, by express written communication to the other party, with a minimum of two months' notice prior to the date on which it is deemed to be terminated.</w:t>
            </w:r>
          </w:p>
          <w:p w14:paraId="0003D557"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5.- By judicial decision declaring the nullity of this agreement.</w:t>
            </w:r>
          </w:p>
          <w:p w14:paraId="2E1C1EE8"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6.- For any other reason other than those provided for in this Agreement or in the current regulations.</w:t>
            </w:r>
          </w:p>
          <w:p w14:paraId="07DA7BE2" w14:textId="77777777" w:rsidR="00FF2F44" w:rsidRPr="000A041D" w:rsidRDefault="00FF2F44" w:rsidP="00FF2F44">
            <w:pPr>
              <w:pStyle w:val="Textoindependiente2"/>
              <w:rPr>
                <w:rFonts w:ascii="Maiandra GD" w:hAnsi="Maiandra GD"/>
                <w:b w:val="0"/>
                <w:bCs/>
                <w:sz w:val="22"/>
                <w:lang w:val="es-ES_tradnl"/>
              </w:rPr>
            </w:pPr>
          </w:p>
          <w:p w14:paraId="63CF46FB"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In any case, the termination will not affect ongoing activities, which will continue to be carried out in accordance with the provisions of this agreement.</w:t>
            </w:r>
          </w:p>
          <w:p w14:paraId="21E30462" w14:textId="77777777" w:rsidR="00FF2F44" w:rsidRPr="000A041D" w:rsidRDefault="00FF2F44" w:rsidP="00FF2F44">
            <w:pPr>
              <w:pStyle w:val="Textoindependiente2"/>
              <w:rPr>
                <w:rFonts w:ascii="Maiandra GD" w:hAnsi="Maiandra GD"/>
                <w:b w:val="0"/>
                <w:bCs/>
                <w:sz w:val="22"/>
                <w:lang w:val="es-ES_tradnl"/>
              </w:rPr>
            </w:pPr>
          </w:p>
          <w:p w14:paraId="1D2BE2B2" w14:textId="77777777" w:rsidR="00FF2F44" w:rsidRPr="000A041D" w:rsidRDefault="00FF2F44" w:rsidP="00FF2F44">
            <w:pPr>
              <w:pStyle w:val="Textoindependiente2"/>
              <w:rPr>
                <w:rFonts w:ascii="Maiandra GD" w:hAnsi="Maiandra GD"/>
                <w:b w:val="0"/>
                <w:bCs/>
                <w:sz w:val="22"/>
                <w:lang w:val="es-ES_tradnl"/>
              </w:rPr>
            </w:pPr>
            <w:r w:rsidRPr="000A041D">
              <w:rPr>
                <w:rFonts w:ascii="Maiandra GD" w:hAnsi="Maiandra GD"/>
                <w:b w:val="0"/>
                <w:bCs/>
                <w:sz w:val="22"/>
                <w:lang w:val="es-ES_tradnl"/>
              </w:rPr>
              <w:t>In the event of non-compliance with the obligations and commitments established, which make the purpose of the agreement unviable, the Monitoring Committee, before terminating the agreement, will determine the responsibility of each of the parties.</w:t>
            </w:r>
          </w:p>
          <w:p w14:paraId="37A477E5" w14:textId="77777777" w:rsidR="00FF2F44" w:rsidRPr="000A041D" w:rsidRDefault="00FF2F44" w:rsidP="00FF2F44">
            <w:pPr>
              <w:pStyle w:val="Textoindependiente2"/>
              <w:rPr>
                <w:rFonts w:ascii="Maiandra GD" w:hAnsi="Maiandra GD"/>
                <w:b w:val="0"/>
                <w:bCs/>
                <w:sz w:val="22"/>
                <w:u w:val="single"/>
              </w:rPr>
            </w:pPr>
          </w:p>
          <w:p w14:paraId="3B984CA1" w14:textId="507B285C" w:rsidR="00FF2F44" w:rsidRPr="000A041D" w:rsidRDefault="00FF2F44" w:rsidP="00FF2F44">
            <w:pPr>
              <w:jc w:val="both"/>
              <w:outlineLvl w:val="0"/>
              <w:rPr>
                <w:rFonts w:ascii="Maiandra GD" w:hAnsi="Maiandra GD"/>
                <w:b/>
                <w:lang w:val="es-ES_tradnl"/>
              </w:rPr>
            </w:pPr>
            <w:r w:rsidRPr="000A041D">
              <w:rPr>
                <w:rFonts w:ascii="Maiandra GD" w:hAnsi="Maiandra GD"/>
                <w:b/>
                <w:lang w:val="es-ES_tradnl"/>
              </w:rPr>
              <w:t>TENTH. – LEGAL SYSTEM AND JURISDICTION</w:t>
            </w:r>
          </w:p>
          <w:p w14:paraId="5CC09E6B" w14:textId="77777777" w:rsidR="00FF2F44" w:rsidRPr="000A041D" w:rsidRDefault="00FF2F44" w:rsidP="00FF2F44">
            <w:pPr>
              <w:jc w:val="both"/>
              <w:outlineLvl w:val="0"/>
              <w:rPr>
                <w:rFonts w:ascii="Maiandra GD" w:hAnsi="Maiandra GD"/>
                <w:bCs/>
                <w:lang w:val="es-ES_tradnl"/>
              </w:rPr>
            </w:pPr>
          </w:p>
          <w:p w14:paraId="648A5838" w14:textId="77777777" w:rsidR="00FF2F44" w:rsidRPr="000A041D" w:rsidRDefault="00FF2F44" w:rsidP="00FF2F44">
            <w:pPr>
              <w:jc w:val="both"/>
              <w:outlineLvl w:val="0"/>
              <w:rPr>
                <w:rFonts w:ascii="Maiandra GD" w:hAnsi="Maiandra GD"/>
                <w:bCs/>
                <w:lang w:val="es-ES_tradnl"/>
              </w:rPr>
            </w:pPr>
            <w:r w:rsidRPr="000A041D">
              <w:rPr>
                <w:rFonts w:ascii="Maiandra GD" w:hAnsi="Maiandra GD"/>
                <w:bCs/>
                <w:lang w:val="es-ES_tradnl"/>
              </w:rPr>
              <w:t>This agreement is of an administrative nature and falls outside the scope of Law 9/2017, of 8 November, on Public Sector Contracts, which transposes into Spanish law the Directives of the European Parliament and of the Council 2014/23/EU and 2014/24/EU, of 26 February 2014, in accordance with its article 6, without prejudice to the fact that its principles are applicable to the resolution of any doubts or gaps that may arise in the application of the Agreement. Therefore, the legal regime applicable to this agreement is that established in articles 47 and following of Law 40/2015, of October 1, on the Legal Regime of the Public Sector, as well as that established in Decree 592/2014 of July 11, which regulates the realization of external academic internships by university students.</w:t>
            </w:r>
          </w:p>
          <w:p w14:paraId="2A674505" w14:textId="77777777" w:rsidR="00FF2F44" w:rsidRPr="000A041D" w:rsidRDefault="00FF2F44" w:rsidP="00FF2F44">
            <w:pPr>
              <w:jc w:val="both"/>
              <w:outlineLvl w:val="0"/>
              <w:rPr>
                <w:rFonts w:ascii="Maiandra GD" w:hAnsi="Maiandra GD"/>
                <w:bCs/>
                <w:lang w:val="es-ES_tradnl"/>
              </w:rPr>
            </w:pPr>
          </w:p>
          <w:p w14:paraId="56CFA123" w14:textId="77777777" w:rsidR="00FF2F44" w:rsidRPr="000A041D" w:rsidRDefault="00FF2F44" w:rsidP="00FF2F44">
            <w:pPr>
              <w:jc w:val="both"/>
              <w:outlineLvl w:val="0"/>
              <w:rPr>
                <w:rFonts w:ascii="Maiandra GD" w:hAnsi="Maiandra GD"/>
                <w:bCs/>
                <w:lang w:val="es-ES_tradnl"/>
              </w:rPr>
            </w:pPr>
            <w:r w:rsidRPr="000A041D">
              <w:rPr>
                <w:rFonts w:ascii="Maiandra GD" w:hAnsi="Maiandra GD"/>
                <w:bCs/>
                <w:lang w:val="es-ES_tradnl"/>
              </w:rPr>
              <w:t xml:space="preserve">The solution of the controversies that may arise regarding the interpretation and execution of </w:t>
            </w:r>
            <w:r w:rsidRPr="000A041D">
              <w:rPr>
                <w:rFonts w:ascii="Maiandra GD" w:hAnsi="Maiandra GD"/>
                <w:bCs/>
                <w:lang w:val="es-ES_tradnl"/>
              </w:rPr>
              <w:lastRenderedPageBreak/>
              <w:t>this agreement must be resolved by mutual agreement between the parties, through the Monitoring Committee. If such agreement cannot be reached, the contentious-administrative jurisdiction will be competent.</w:t>
            </w:r>
          </w:p>
          <w:p w14:paraId="7665B120" w14:textId="77777777" w:rsidR="00FF2F44" w:rsidRPr="000A041D" w:rsidRDefault="00FF2F44" w:rsidP="00FF2F44">
            <w:pPr>
              <w:jc w:val="both"/>
              <w:outlineLvl w:val="0"/>
              <w:rPr>
                <w:rFonts w:ascii="Maiandra GD" w:hAnsi="Maiandra GD"/>
                <w:bCs/>
                <w:lang w:val="es-ES_tradnl"/>
              </w:rPr>
            </w:pPr>
          </w:p>
          <w:p w14:paraId="36490AAB" w14:textId="77777777" w:rsidR="00FF2F44" w:rsidRPr="000A041D" w:rsidRDefault="00FF2F44" w:rsidP="00FF2F44">
            <w:pPr>
              <w:jc w:val="both"/>
              <w:outlineLvl w:val="0"/>
              <w:rPr>
                <w:rFonts w:ascii="Maiandra GD" w:hAnsi="Maiandra GD"/>
                <w:bCs/>
                <w:lang w:val="es-ES_tradnl"/>
              </w:rPr>
            </w:pPr>
            <w:r w:rsidRPr="000A041D">
              <w:rPr>
                <w:rFonts w:ascii="Maiandra GD" w:hAnsi="Maiandra GD"/>
                <w:bCs/>
                <w:lang w:val="es-ES_tradnl"/>
              </w:rPr>
              <w:t>And being in agreement by both parties, they sign this agreement electronically on the date indicated in the margin.</w:t>
            </w:r>
          </w:p>
          <w:p w14:paraId="2B2B0748" w14:textId="77777777" w:rsidR="00FF2F44" w:rsidRPr="000A041D" w:rsidRDefault="00FF2F44" w:rsidP="00FF2F44">
            <w:pPr>
              <w:jc w:val="both"/>
              <w:outlineLvl w:val="0"/>
              <w:rPr>
                <w:rFonts w:ascii="Maiandra GD" w:hAnsi="Maiandra GD"/>
                <w:bCs/>
              </w:rPr>
            </w:pPr>
          </w:p>
          <w:p w14:paraId="4D460BC3" w14:textId="77777777" w:rsidR="000A041D" w:rsidRDefault="000A041D" w:rsidP="000A041D">
            <w:pPr>
              <w:widowControl/>
              <w:outlineLvl w:val="0"/>
              <w:rPr>
                <w:rFonts w:ascii="Maiandra GD" w:hAnsi="Maiandra GD"/>
                <w:b/>
                <w:lang w:val="es-ES_tradnl"/>
              </w:rPr>
            </w:pPr>
          </w:p>
          <w:p w14:paraId="79CADA65" w14:textId="133E12CE" w:rsidR="000A041D" w:rsidRPr="000A041D" w:rsidRDefault="000A041D" w:rsidP="000A041D">
            <w:pPr>
              <w:widowControl/>
              <w:outlineLvl w:val="0"/>
              <w:rPr>
                <w:rFonts w:ascii="Maiandra GD" w:hAnsi="Maiandra GD"/>
                <w:b/>
                <w:lang w:val="es-ES_tradnl"/>
              </w:rPr>
            </w:pPr>
            <w:r w:rsidRPr="000A041D">
              <w:rPr>
                <w:rFonts w:ascii="Maiandra GD" w:hAnsi="Maiandra GD"/>
                <w:b/>
                <w:lang w:val="es-ES_tradnl"/>
              </w:rPr>
              <w:t>BY THE MIGUEL HERNÁNDEZ UNIVERSITY</w:t>
            </w:r>
          </w:p>
          <w:p w14:paraId="76295F4E" w14:textId="77777777" w:rsidR="000A041D" w:rsidRPr="000A041D" w:rsidRDefault="000A041D" w:rsidP="000A041D">
            <w:pPr>
              <w:widowControl/>
              <w:outlineLvl w:val="0"/>
              <w:rPr>
                <w:rFonts w:ascii="Maiandra GD" w:hAnsi="Maiandra GD"/>
                <w:bCs/>
                <w:lang w:val="es-ES_tradnl"/>
              </w:rPr>
            </w:pPr>
          </w:p>
          <w:p w14:paraId="2C3A350A" w14:textId="77777777" w:rsidR="000A041D" w:rsidRPr="000A041D" w:rsidRDefault="000A041D" w:rsidP="000A041D">
            <w:pPr>
              <w:widowControl/>
              <w:outlineLvl w:val="0"/>
              <w:rPr>
                <w:rFonts w:ascii="Maiandra GD" w:hAnsi="Maiandra GD"/>
                <w:bCs/>
                <w:lang w:val="es-ES_tradnl"/>
              </w:rPr>
            </w:pPr>
            <w:r w:rsidRPr="000A041D">
              <w:rPr>
                <w:rFonts w:ascii="Maiandra GD" w:hAnsi="Maiandra GD"/>
                <w:bCs/>
                <w:lang w:val="es-ES_tradnl"/>
              </w:rPr>
              <w:t>D. José Juan López Espín</w:t>
            </w:r>
          </w:p>
          <w:p w14:paraId="5011844B" w14:textId="77777777" w:rsidR="000A041D" w:rsidRPr="000A041D" w:rsidRDefault="000A041D" w:rsidP="000A041D">
            <w:pPr>
              <w:widowControl/>
              <w:outlineLvl w:val="0"/>
              <w:rPr>
                <w:rFonts w:ascii="Maiandra GD" w:hAnsi="Maiandra GD"/>
                <w:bCs/>
                <w:lang w:val="es-ES_tradnl"/>
              </w:rPr>
            </w:pPr>
            <w:r w:rsidRPr="000A041D">
              <w:rPr>
                <w:rFonts w:ascii="Maiandra GD" w:hAnsi="Maiandra GD"/>
                <w:bCs/>
                <w:lang w:val="es-ES_tradnl"/>
              </w:rPr>
              <w:t>Vicerrector de Estudiantes y Coordinación</w:t>
            </w:r>
          </w:p>
          <w:p w14:paraId="2D904F0B" w14:textId="77777777" w:rsidR="00FF2F44" w:rsidRPr="000A041D" w:rsidRDefault="00FF2F44" w:rsidP="00FF2F44">
            <w:pPr>
              <w:ind w:left="4956" w:hanging="4950"/>
              <w:jc w:val="both"/>
              <w:rPr>
                <w:bCs/>
              </w:rPr>
            </w:pPr>
          </w:p>
          <w:p w14:paraId="14351458" w14:textId="77777777" w:rsidR="00FF2F44" w:rsidRPr="000A041D" w:rsidRDefault="00FF2F44" w:rsidP="00FF2F44">
            <w:pPr>
              <w:jc w:val="both"/>
              <w:rPr>
                <w:rFonts w:ascii="Maiandra GD" w:hAnsi="Maiandra GD"/>
                <w:bCs/>
              </w:rPr>
            </w:pPr>
          </w:p>
          <w:p w14:paraId="2E5DB84C" w14:textId="77777777" w:rsidR="009267F5" w:rsidRPr="000A041D" w:rsidRDefault="009267F5" w:rsidP="009267F5">
            <w:pPr>
              <w:widowControl/>
              <w:outlineLvl w:val="0"/>
              <w:rPr>
                <w:rFonts w:ascii="Maiandra GD" w:hAnsi="Maiandra GD"/>
                <w:b/>
                <w:lang w:val="es-ES_tradnl"/>
              </w:rPr>
            </w:pPr>
            <w:r w:rsidRPr="000A041D">
              <w:rPr>
                <w:rFonts w:ascii="Maiandra GD" w:hAnsi="Maiandra GD"/>
                <w:b/>
                <w:lang w:val="es-ES_tradnl"/>
              </w:rPr>
              <w:t xml:space="preserve">BY THE UNIVERSITY </w:t>
            </w:r>
            <w:r w:rsidRPr="000A041D">
              <w:rPr>
                <w:rFonts w:ascii="Maiandra GD" w:hAnsi="Maiandra GD"/>
                <w:b/>
                <w:highlight w:val="yellow"/>
                <w:lang w:val="es-ES_tradnl"/>
              </w:rPr>
              <w:t>………….</w:t>
            </w:r>
          </w:p>
          <w:p w14:paraId="5C7418E5" w14:textId="77777777" w:rsidR="009267F5" w:rsidRPr="000A041D" w:rsidRDefault="009267F5" w:rsidP="009267F5">
            <w:pPr>
              <w:widowControl/>
              <w:outlineLvl w:val="0"/>
              <w:rPr>
                <w:rFonts w:ascii="Maiandra GD" w:hAnsi="Maiandra GD"/>
                <w:bCs/>
                <w:lang w:val="es-ES_tradnl"/>
              </w:rPr>
            </w:pPr>
          </w:p>
          <w:p w14:paraId="14FAFBE8" w14:textId="6CEBE87F" w:rsidR="00FF2F44" w:rsidRPr="000A041D" w:rsidRDefault="009267F5" w:rsidP="009267F5">
            <w:pPr>
              <w:jc w:val="both"/>
              <w:rPr>
                <w:rFonts w:ascii="Maiandra GD" w:hAnsi="Maiandra GD"/>
                <w:bCs/>
                <w:lang w:val="es-ES_tradnl"/>
              </w:rPr>
            </w:pPr>
            <w:r w:rsidRPr="000A041D">
              <w:rPr>
                <w:rFonts w:ascii="Maiandra GD" w:hAnsi="Maiandra GD"/>
                <w:bCs/>
                <w:highlight w:val="yellow"/>
                <w:lang w:val="es-ES_tradnl"/>
              </w:rPr>
              <w:t>D/Dª. ……….</w:t>
            </w:r>
          </w:p>
        </w:tc>
        <w:tc>
          <w:tcPr>
            <w:tcW w:w="4961" w:type="dxa"/>
          </w:tcPr>
          <w:p w14:paraId="54C70587" w14:textId="77777777" w:rsidR="00FF2F44" w:rsidRPr="000A041D" w:rsidRDefault="00FF2F44" w:rsidP="00FF2F44">
            <w:pPr>
              <w:pStyle w:val="Textoindependiente"/>
              <w:jc w:val="both"/>
              <w:rPr>
                <w:rFonts w:ascii="Maiandra GD" w:hAnsi="Maiandra GD"/>
                <w:b/>
                <w:sz w:val="22"/>
              </w:rPr>
            </w:pPr>
            <w:r w:rsidRPr="000A041D">
              <w:rPr>
                <w:rFonts w:ascii="Maiandra GD" w:hAnsi="Maiandra GD"/>
                <w:b/>
                <w:sz w:val="22"/>
              </w:rPr>
              <w:lastRenderedPageBreak/>
              <w:t>CONVENIO DE COOPERACIÓN EDUCATIVA PARA PRÁCTICAS ACADÉMICAS EXTERNAS</w:t>
            </w:r>
            <w:r w:rsidRPr="000A041D">
              <w:rPr>
                <w:rFonts w:ascii="Maiandra GD" w:hAnsi="Maiandra GD"/>
                <w:b/>
                <w:color w:val="4F81BD"/>
                <w:sz w:val="22"/>
              </w:rPr>
              <w:t xml:space="preserve"> </w:t>
            </w:r>
            <w:r w:rsidRPr="000A041D">
              <w:rPr>
                <w:rFonts w:ascii="Maiandra GD" w:hAnsi="Maiandra GD"/>
                <w:b/>
                <w:sz w:val="22"/>
              </w:rPr>
              <w:t xml:space="preserve">ENTRE LA UNIVERSIDAD MIGUEL HERNÁNDEZ DE ELCHE </w:t>
            </w:r>
            <w:r w:rsidRPr="000A041D">
              <w:rPr>
                <w:rFonts w:ascii="Maiandra GD" w:hAnsi="Maiandra GD"/>
                <w:sz w:val="22"/>
              </w:rPr>
              <w:t xml:space="preserve">Y </w:t>
            </w:r>
            <w:r w:rsidRPr="000A041D">
              <w:rPr>
                <w:rFonts w:ascii="Maiandra GD" w:hAnsi="Maiandra GD"/>
                <w:b/>
                <w:sz w:val="22"/>
              </w:rPr>
              <w:t xml:space="preserve">LA </w:t>
            </w:r>
            <w:r w:rsidRPr="000A041D">
              <w:rPr>
                <w:rFonts w:ascii="Maiandra GD" w:hAnsi="Maiandra GD"/>
                <w:b/>
                <w:sz w:val="22"/>
                <w:highlight w:val="yellow"/>
              </w:rPr>
              <w:t>UNIVERSIDAD …</w:t>
            </w:r>
          </w:p>
          <w:p w14:paraId="722BF9E3" w14:textId="77777777" w:rsidR="00FF2F44" w:rsidRPr="000A041D" w:rsidRDefault="00FF2F44" w:rsidP="00FF2F44">
            <w:pPr>
              <w:jc w:val="both"/>
              <w:rPr>
                <w:rFonts w:ascii="Maiandra GD" w:hAnsi="Maiandra GD"/>
                <w:b/>
                <w:lang w:val="es-ES_tradnl"/>
              </w:rPr>
            </w:pPr>
          </w:p>
          <w:p w14:paraId="54125633" w14:textId="77777777" w:rsidR="00FF2F44" w:rsidRPr="000A041D" w:rsidRDefault="00FF2F44" w:rsidP="00FF2F44">
            <w:pPr>
              <w:pStyle w:val="Textoindependiente"/>
              <w:jc w:val="both"/>
              <w:rPr>
                <w:rFonts w:ascii="Maiandra GD" w:hAnsi="Maiandra GD"/>
                <w:sz w:val="22"/>
              </w:rPr>
            </w:pPr>
          </w:p>
          <w:p w14:paraId="0DFE0E0A" w14:textId="77777777" w:rsidR="000A041D" w:rsidRDefault="000A041D" w:rsidP="00FF2F44">
            <w:pPr>
              <w:pStyle w:val="Textoindependiente"/>
              <w:tabs>
                <w:tab w:val="left" w:pos="3626"/>
              </w:tabs>
              <w:jc w:val="center"/>
              <w:rPr>
                <w:rFonts w:ascii="Maiandra GD" w:hAnsi="Maiandra GD"/>
                <w:b/>
                <w:sz w:val="22"/>
              </w:rPr>
            </w:pPr>
          </w:p>
          <w:p w14:paraId="5E81CF06" w14:textId="3FAA940A" w:rsidR="00FF2F44" w:rsidRPr="000A041D" w:rsidRDefault="00FF2F44" w:rsidP="00FF2F44">
            <w:pPr>
              <w:pStyle w:val="Textoindependiente"/>
              <w:tabs>
                <w:tab w:val="left" w:pos="3626"/>
              </w:tabs>
              <w:jc w:val="center"/>
              <w:rPr>
                <w:rFonts w:ascii="Maiandra GD" w:hAnsi="Maiandra GD"/>
                <w:b/>
                <w:sz w:val="22"/>
              </w:rPr>
            </w:pPr>
            <w:r w:rsidRPr="000A041D">
              <w:rPr>
                <w:rFonts w:ascii="Maiandra GD" w:hAnsi="Maiandra GD"/>
                <w:b/>
                <w:sz w:val="22"/>
              </w:rPr>
              <w:t>REUNIDOS</w:t>
            </w:r>
          </w:p>
          <w:p w14:paraId="34EFF39E" w14:textId="77777777" w:rsidR="00FF2F44" w:rsidRPr="000A041D" w:rsidRDefault="00FF2F44" w:rsidP="00FF2F44">
            <w:pPr>
              <w:pStyle w:val="Textoindependiente"/>
              <w:jc w:val="both"/>
              <w:rPr>
                <w:rFonts w:ascii="Maiandra GD" w:hAnsi="Maiandra GD"/>
                <w:sz w:val="22"/>
              </w:rPr>
            </w:pPr>
          </w:p>
          <w:p w14:paraId="7461D773" w14:textId="77777777" w:rsidR="00FF2F44" w:rsidRPr="000A041D" w:rsidRDefault="00FF2F44" w:rsidP="00FF2F44">
            <w:pPr>
              <w:jc w:val="both"/>
              <w:rPr>
                <w:rFonts w:ascii="Maiandra GD" w:hAnsi="Maiandra GD" w:cs="Calibri"/>
                <w:iCs/>
              </w:rPr>
            </w:pPr>
            <w:r w:rsidRPr="000A041D">
              <w:rPr>
                <w:rFonts w:ascii="Maiandra GD" w:hAnsi="Maiandra GD" w:cs="Calibri"/>
                <w:iCs/>
              </w:rPr>
              <w:t>De una parte, la Universidad Miguel Hernández de Elche (en adelante UMH), NIF nº Q-5350015C y domicilio social en Avda. de la Universidad, s/n C.P. 03202 Elche (Alicante), y en su nombre y representación D. José Juan López Espín, actuando por delegación del representante legal de la Universidad, el Rector, en virtud de Resolución de su nombramiento como Vicerrector de Estudiantes y Coordinación, RR 1186/23, de fecha 16 de mayo, y de la delegación de atribuciones conferida por la RR 1246/23, de fecha 18 de mayo de 2023 (DOGV 9600, 22/05/2023).</w:t>
            </w:r>
          </w:p>
          <w:p w14:paraId="68935BEC" w14:textId="77777777" w:rsidR="00FF2F44" w:rsidRPr="000A041D" w:rsidRDefault="00FF2F44" w:rsidP="00FF2F44">
            <w:pPr>
              <w:jc w:val="both"/>
              <w:rPr>
                <w:rFonts w:ascii="Maiandra GD" w:hAnsi="Maiandra GD"/>
              </w:rPr>
            </w:pPr>
          </w:p>
          <w:p w14:paraId="783A6464" w14:textId="77777777" w:rsidR="00FF2F44" w:rsidRPr="000A041D" w:rsidRDefault="00FF2F44" w:rsidP="00FF2F44">
            <w:pPr>
              <w:jc w:val="both"/>
              <w:rPr>
                <w:rFonts w:ascii="Maiandra GD" w:hAnsi="Maiandra GD" w:cs="Calibri"/>
                <w:iCs/>
                <w:highlight w:val="yellow"/>
              </w:rPr>
            </w:pPr>
            <w:r w:rsidRPr="000A041D">
              <w:rPr>
                <w:rFonts w:ascii="Maiandra GD" w:hAnsi="Maiandra GD" w:cs="Calibri"/>
                <w:iCs/>
                <w:highlight w:val="yellow"/>
              </w:rPr>
              <w:t>De otra parte, …. con CIF …., con</w:t>
            </w:r>
          </w:p>
          <w:p w14:paraId="732A539A" w14:textId="77777777" w:rsidR="00FF2F44" w:rsidRPr="000A041D" w:rsidRDefault="00FF2F44" w:rsidP="00FF2F44">
            <w:pPr>
              <w:jc w:val="both"/>
              <w:rPr>
                <w:rFonts w:ascii="Maiandra GD" w:hAnsi="Maiandra GD" w:cs="Calibri"/>
                <w:iCs/>
                <w:highlight w:val="yellow"/>
              </w:rPr>
            </w:pPr>
            <w:r w:rsidRPr="000A041D">
              <w:rPr>
                <w:rFonts w:ascii="Maiandra GD" w:hAnsi="Maiandra GD" w:cs="Calibri"/>
                <w:iCs/>
                <w:highlight w:val="yellow"/>
              </w:rPr>
              <w:t>domicilio en …………., y en su nombre y</w:t>
            </w:r>
          </w:p>
          <w:p w14:paraId="39D61DC7" w14:textId="77777777" w:rsidR="00FF2F44" w:rsidRPr="000A041D" w:rsidRDefault="00FF2F44" w:rsidP="00FF2F44">
            <w:pPr>
              <w:jc w:val="both"/>
              <w:rPr>
                <w:rFonts w:ascii="Maiandra GD" w:hAnsi="Maiandra GD" w:cs="Calibri"/>
              </w:rPr>
            </w:pPr>
            <w:r w:rsidRPr="000A041D">
              <w:rPr>
                <w:rFonts w:ascii="Maiandra GD" w:hAnsi="Maiandra GD" w:cs="Calibri"/>
                <w:iCs/>
                <w:highlight w:val="yellow"/>
              </w:rPr>
              <w:t xml:space="preserve">representación el ……………s, D. ………….., actuando por delegación del representante legal de </w:t>
            </w:r>
            <w:r w:rsidRPr="000A041D">
              <w:rPr>
                <w:rFonts w:ascii="Maiandra GD" w:hAnsi="Maiandra GD" w:cs="Calibri"/>
                <w:highlight w:val="yellow"/>
              </w:rPr>
              <w:t>la Universidad, el Rector.</w:t>
            </w:r>
          </w:p>
          <w:p w14:paraId="6641253F" w14:textId="77777777" w:rsidR="00FF2F44" w:rsidRPr="000A041D" w:rsidRDefault="00FF2F44" w:rsidP="00FF2F44">
            <w:pPr>
              <w:pStyle w:val="Prrafodelista"/>
              <w:spacing w:after="0" w:line="240" w:lineRule="auto"/>
              <w:ind w:left="0"/>
              <w:jc w:val="both"/>
              <w:rPr>
                <w:rFonts w:ascii="Maiandra GD" w:eastAsia="Times New Roman" w:hAnsi="Maiandra GD"/>
                <w:lang w:eastAsia="es-ES"/>
              </w:rPr>
            </w:pPr>
          </w:p>
          <w:p w14:paraId="6C3EC670" w14:textId="77777777" w:rsidR="00FF2F44" w:rsidRPr="000A041D" w:rsidRDefault="00FF2F44" w:rsidP="00FF2F44">
            <w:pPr>
              <w:pStyle w:val="Ttulo6"/>
              <w:jc w:val="both"/>
              <w:outlineLvl w:val="5"/>
              <w:rPr>
                <w:rFonts w:ascii="Maiandra GD" w:hAnsi="Maiandra GD"/>
                <w:b w:val="0"/>
                <w:sz w:val="22"/>
              </w:rPr>
            </w:pPr>
            <w:r w:rsidRPr="000A041D">
              <w:rPr>
                <w:rFonts w:ascii="Maiandra GD" w:hAnsi="Maiandra GD"/>
                <w:b w:val="0"/>
                <w:sz w:val="22"/>
              </w:rPr>
              <w:t>Ambas partes se reconocen mutuamente capacidad jurídica suficiente para suscribir el presente Convenio, y a tal efecto</w:t>
            </w:r>
          </w:p>
          <w:p w14:paraId="3F4FADC0" w14:textId="77777777" w:rsidR="00FF2F44" w:rsidRPr="000A041D" w:rsidRDefault="00FF2F44" w:rsidP="00FF2F44">
            <w:pPr>
              <w:jc w:val="both"/>
              <w:rPr>
                <w:rFonts w:ascii="Maiandra GD" w:hAnsi="Maiandra GD"/>
              </w:rPr>
            </w:pPr>
          </w:p>
          <w:p w14:paraId="4001E319" w14:textId="77777777" w:rsidR="00FF2F44" w:rsidRPr="000A041D" w:rsidRDefault="00FF2F44" w:rsidP="000A041D">
            <w:pPr>
              <w:pStyle w:val="Ttulo2"/>
              <w:outlineLvl w:val="1"/>
              <w:rPr>
                <w:rFonts w:ascii="Maiandra GD" w:hAnsi="Maiandra GD"/>
                <w:sz w:val="22"/>
              </w:rPr>
            </w:pPr>
            <w:r w:rsidRPr="000A041D">
              <w:rPr>
                <w:rFonts w:ascii="Maiandra GD" w:hAnsi="Maiandra GD"/>
                <w:sz w:val="22"/>
              </w:rPr>
              <w:t>EXPONEN</w:t>
            </w:r>
          </w:p>
          <w:p w14:paraId="23721F35" w14:textId="77777777" w:rsidR="00FF2F44" w:rsidRPr="000A041D" w:rsidRDefault="00FF2F44" w:rsidP="00FF2F44">
            <w:pPr>
              <w:jc w:val="both"/>
              <w:rPr>
                <w:rFonts w:ascii="Maiandra GD" w:hAnsi="Maiandra GD"/>
                <w:lang w:val="es-ES_tradnl"/>
              </w:rPr>
            </w:pPr>
          </w:p>
          <w:p w14:paraId="3D54AADE" w14:textId="77777777" w:rsidR="00FF2F44" w:rsidRPr="000A041D" w:rsidRDefault="00FF2F44" w:rsidP="00FF2F44">
            <w:pPr>
              <w:pStyle w:val="Textoindependiente"/>
              <w:jc w:val="both"/>
              <w:rPr>
                <w:rFonts w:ascii="Maiandra GD" w:hAnsi="Maiandra GD"/>
                <w:sz w:val="22"/>
                <w:lang w:val="es-ES"/>
              </w:rPr>
            </w:pPr>
            <w:r w:rsidRPr="000A041D">
              <w:rPr>
                <w:rFonts w:ascii="Maiandra GD" w:hAnsi="Maiandra GD"/>
                <w:sz w:val="22"/>
                <w:lang w:val="es-ES"/>
              </w:rPr>
              <w:t>Que ambas Universidades tienen entre sus fines, el de acercar la formación universitaria a la realidad social y profesional de nuestro entorno, mediante el establecimiento de relaciones con otras entidades e instituciones, que permitan completar el proceso formativo con una puesta en práctica de los conocimientos teóricos adquiridos.</w:t>
            </w:r>
          </w:p>
          <w:p w14:paraId="742BD4A5" w14:textId="77777777" w:rsidR="00FF2F44" w:rsidRPr="000A041D" w:rsidRDefault="00FF2F44" w:rsidP="00FF2F44">
            <w:pPr>
              <w:pStyle w:val="Textoindependiente"/>
              <w:jc w:val="both"/>
              <w:rPr>
                <w:rFonts w:ascii="Maiandra GD" w:hAnsi="Maiandra GD"/>
                <w:sz w:val="22"/>
                <w:lang w:val="es-ES"/>
              </w:rPr>
            </w:pPr>
          </w:p>
          <w:p w14:paraId="5089C184" w14:textId="77777777" w:rsidR="00FF2F44" w:rsidRPr="000A041D" w:rsidRDefault="00FF2F44" w:rsidP="00FF2F44">
            <w:pPr>
              <w:pStyle w:val="Textoindependiente"/>
              <w:jc w:val="both"/>
              <w:rPr>
                <w:rFonts w:ascii="Maiandra GD" w:hAnsi="Maiandra GD"/>
                <w:sz w:val="22"/>
                <w:lang w:val="es-ES"/>
              </w:rPr>
            </w:pPr>
            <w:r w:rsidRPr="000A041D">
              <w:rPr>
                <w:rFonts w:ascii="Maiandra GD" w:hAnsi="Maiandra GD"/>
                <w:sz w:val="22"/>
                <w:lang w:val="es-ES"/>
              </w:rPr>
              <w:t xml:space="preserve">Que tanto la </w:t>
            </w:r>
            <w:r w:rsidRPr="000A041D">
              <w:rPr>
                <w:rFonts w:ascii="Maiandra GD" w:hAnsi="Maiandra GD" w:cs="Calibri"/>
                <w:iCs/>
                <w:sz w:val="22"/>
                <w:highlight w:val="yellow"/>
              </w:rPr>
              <w:t>UNIVERSIDAD</w:t>
            </w:r>
            <w:r w:rsidRPr="000A041D">
              <w:rPr>
                <w:rFonts w:ascii="Maiandra GD" w:hAnsi="Maiandra GD" w:cs="Calibri"/>
                <w:iCs/>
                <w:sz w:val="22"/>
              </w:rPr>
              <w:t xml:space="preserve"> </w:t>
            </w:r>
            <w:r w:rsidRPr="000A041D">
              <w:rPr>
                <w:rFonts w:ascii="Maiandra GD" w:hAnsi="Maiandra GD"/>
                <w:sz w:val="22"/>
                <w:lang w:val="es-ES"/>
              </w:rPr>
              <w:t xml:space="preserve">como la UMH consideran que pueden mejorar el desarrollo de sus respectivos cometidos mediante la colaboración y cooperación en la realización de prácticas académicas externas, al amparo del Real Decreto 592/2014, de 11 julio, por el que se regulan las prácticas académicas externas de los </w:t>
            </w:r>
            <w:r w:rsidRPr="000A041D">
              <w:rPr>
                <w:rFonts w:ascii="Maiandra GD" w:hAnsi="Maiandra GD"/>
                <w:sz w:val="22"/>
                <w:lang w:val="es-ES"/>
              </w:rPr>
              <w:lastRenderedPageBreak/>
              <w:t>estudiantes universitarios y demás legislación vigente en el territorio nacional, la normativa aprobada por el Consejo de Gobierno de sus respectivas Universidades y la normativa específica del Centro Docente del estudiante, en materia de prácticas en empresas.</w:t>
            </w:r>
          </w:p>
          <w:p w14:paraId="4FD1BD4B" w14:textId="77777777" w:rsidR="00FF2F44" w:rsidRPr="000A041D" w:rsidRDefault="00FF2F44" w:rsidP="00FF2F44">
            <w:pPr>
              <w:pStyle w:val="Ttulo6"/>
              <w:jc w:val="both"/>
              <w:outlineLvl w:val="5"/>
              <w:rPr>
                <w:rFonts w:ascii="Maiandra GD" w:hAnsi="Maiandra GD"/>
                <w:sz w:val="22"/>
              </w:rPr>
            </w:pPr>
          </w:p>
          <w:p w14:paraId="3C57C601" w14:textId="77777777" w:rsidR="00FF2F44" w:rsidRPr="000A041D" w:rsidRDefault="00FF2F44" w:rsidP="00FF2F44">
            <w:pPr>
              <w:pStyle w:val="Textoindependiente"/>
              <w:jc w:val="both"/>
              <w:rPr>
                <w:rFonts w:ascii="Maiandra GD" w:hAnsi="Maiandra GD"/>
                <w:sz w:val="22"/>
              </w:rPr>
            </w:pPr>
            <w:r w:rsidRPr="000A041D">
              <w:rPr>
                <w:rFonts w:ascii="Maiandra GD" w:hAnsi="Maiandra GD"/>
                <w:sz w:val="22"/>
              </w:rPr>
              <w:t>Que ambas entidades, considerando que tienen unos objetivos coincidentes y complementarios, desean suscribir el presente Convenio con arreglo a las siguientes</w:t>
            </w:r>
          </w:p>
          <w:p w14:paraId="0691DD97" w14:textId="77777777" w:rsidR="000A041D" w:rsidRDefault="000A041D" w:rsidP="00FF2F44">
            <w:pPr>
              <w:pStyle w:val="Ttulo4"/>
              <w:outlineLvl w:val="3"/>
              <w:rPr>
                <w:rFonts w:ascii="Maiandra GD" w:hAnsi="Maiandra GD"/>
                <w:sz w:val="22"/>
              </w:rPr>
            </w:pPr>
          </w:p>
          <w:p w14:paraId="7EB37CB1" w14:textId="77777777" w:rsidR="000A041D" w:rsidRDefault="000A041D" w:rsidP="00FF2F44">
            <w:pPr>
              <w:pStyle w:val="Ttulo4"/>
              <w:outlineLvl w:val="3"/>
              <w:rPr>
                <w:rFonts w:ascii="Maiandra GD" w:hAnsi="Maiandra GD"/>
                <w:sz w:val="22"/>
              </w:rPr>
            </w:pPr>
          </w:p>
          <w:p w14:paraId="45AF4982" w14:textId="3C5E0A07" w:rsidR="00FF2F44" w:rsidRPr="000A041D" w:rsidRDefault="00FF2F44" w:rsidP="00FF2F44">
            <w:pPr>
              <w:pStyle w:val="Ttulo4"/>
              <w:outlineLvl w:val="3"/>
              <w:rPr>
                <w:rFonts w:ascii="Maiandra GD" w:hAnsi="Maiandra GD"/>
                <w:sz w:val="22"/>
              </w:rPr>
            </w:pPr>
            <w:r w:rsidRPr="000A041D">
              <w:rPr>
                <w:rFonts w:ascii="Maiandra GD" w:hAnsi="Maiandra GD"/>
                <w:sz w:val="22"/>
              </w:rPr>
              <w:t>CLÁUSULAS</w:t>
            </w:r>
          </w:p>
          <w:p w14:paraId="70A3EC0C" w14:textId="77777777" w:rsidR="00FF2F44" w:rsidRPr="000A041D" w:rsidRDefault="00FF2F44" w:rsidP="00FF2F44">
            <w:pPr>
              <w:pStyle w:val="Textoindependiente"/>
              <w:jc w:val="both"/>
              <w:rPr>
                <w:rFonts w:ascii="Maiandra GD" w:hAnsi="Maiandra GD"/>
                <w:b/>
                <w:sz w:val="22"/>
                <w:u w:val="single"/>
              </w:rPr>
            </w:pPr>
          </w:p>
          <w:p w14:paraId="5BA370CF" w14:textId="77777777"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PRIMERA.- OBJETO DEL CONVENIO</w:t>
            </w:r>
          </w:p>
          <w:p w14:paraId="282B9722" w14:textId="77777777" w:rsidR="00FF2F44" w:rsidRPr="000A041D" w:rsidRDefault="00FF2F44" w:rsidP="00FF2F44">
            <w:pPr>
              <w:pStyle w:val="Textoindependiente3"/>
              <w:rPr>
                <w:rFonts w:ascii="Maiandra GD" w:hAnsi="Maiandra GD"/>
                <w:sz w:val="22"/>
              </w:rPr>
            </w:pPr>
            <w:r w:rsidRPr="000A041D">
              <w:rPr>
                <w:rFonts w:ascii="Maiandra GD" w:hAnsi="Maiandra GD"/>
                <w:sz w:val="22"/>
              </w:rPr>
              <w:t xml:space="preserve">El presente Convenio tiene por objeto establecer las condiciones de colaboración para que estudiantes de la UMH realicen prácticas académicas externas en la </w:t>
            </w:r>
            <w:r w:rsidRPr="000A041D">
              <w:rPr>
                <w:rFonts w:ascii="Maiandra GD" w:hAnsi="Maiandra GD" w:cs="Calibri"/>
                <w:iCs/>
                <w:sz w:val="22"/>
                <w:highlight w:val="yellow"/>
              </w:rPr>
              <w:t>UNIVERSIDAD</w:t>
            </w:r>
            <w:r w:rsidRPr="000A041D">
              <w:rPr>
                <w:rFonts w:ascii="Maiandra GD" w:hAnsi="Maiandra GD" w:cs="Calibri"/>
                <w:iCs/>
                <w:sz w:val="22"/>
              </w:rPr>
              <w:t xml:space="preserve"> </w:t>
            </w:r>
            <w:r w:rsidRPr="000A041D">
              <w:rPr>
                <w:rFonts w:ascii="Maiandra GD" w:hAnsi="Maiandra GD"/>
                <w:sz w:val="22"/>
              </w:rPr>
              <w:t xml:space="preserve">y estudiantes de la </w:t>
            </w:r>
            <w:r w:rsidRPr="000A041D">
              <w:rPr>
                <w:rFonts w:ascii="Maiandra GD" w:hAnsi="Maiandra GD" w:cs="Calibri"/>
                <w:iCs/>
                <w:sz w:val="22"/>
                <w:highlight w:val="yellow"/>
              </w:rPr>
              <w:t>UNIVERSIDAD</w:t>
            </w:r>
            <w:r w:rsidRPr="000A041D">
              <w:rPr>
                <w:rFonts w:ascii="Maiandra GD" w:hAnsi="Maiandra GD" w:cs="Calibri"/>
                <w:iCs/>
                <w:sz w:val="22"/>
              </w:rPr>
              <w:t xml:space="preserve"> </w:t>
            </w:r>
            <w:r w:rsidRPr="000A041D">
              <w:rPr>
                <w:rFonts w:ascii="Maiandra GD" w:hAnsi="Maiandra GD"/>
                <w:sz w:val="22"/>
              </w:rPr>
              <w:t xml:space="preserve">en la UMH. </w:t>
            </w:r>
          </w:p>
          <w:p w14:paraId="2B51B657" w14:textId="77777777" w:rsidR="00FF2F44" w:rsidRPr="000A041D" w:rsidRDefault="00FF2F44" w:rsidP="00FF2F44">
            <w:pPr>
              <w:pStyle w:val="Textoindependiente3"/>
              <w:ind w:firstLine="708"/>
              <w:rPr>
                <w:rFonts w:ascii="Maiandra GD" w:hAnsi="Maiandra GD"/>
                <w:sz w:val="22"/>
              </w:rPr>
            </w:pPr>
          </w:p>
          <w:p w14:paraId="78CCE9EA" w14:textId="77777777" w:rsidR="00FF2F44" w:rsidRPr="000A041D" w:rsidRDefault="00FF2F44" w:rsidP="00FF2F44">
            <w:pPr>
              <w:pStyle w:val="Textoindependiente3"/>
              <w:rPr>
                <w:rFonts w:ascii="Maiandra GD" w:hAnsi="Maiandra GD"/>
                <w:sz w:val="22"/>
              </w:rPr>
            </w:pPr>
            <w:r w:rsidRPr="000A041D">
              <w:rPr>
                <w:rFonts w:ascii="Maiandra GD" w:hAnsi="Maiandra GD"/>
                <w:sz w:val="22"/>
              </w:rPr>
              <w:t>Las condiciones particulares de cada una de las prácticas amparadas por el presente Convenio, se establecerán en los documentos individualizados, que para cada estudiante se establezca, de acuerdo a los modelos y normativa interna de la universidad de procedencia del estudiante.</w:t>
            </w:r>
          </w:p>
          <w:p w14:paraId="6836ACB1" w14:textId="77777777" w:rsidR="00FF2F44" w:rsidRPr="000A041D" w:rsidRDefault="00FF2F44" w:rsidP="00FF2F44">
            <w:pPr>
              <w:pStyle w:val="Textoindependiente3"/>
              <w:rPr>
                <w:rFonts w:ascii="Maiandra GD" w:hAnsi="Maiandra GD"/>
                <w:sz w:val="22"/>
              </w:rPr>
            </w:pPr>
          </w:p>
          <w:p w14:paraId="0BB9D068" w14:textId="77777777" w:rsidR="000A041D" w:rsidRDefault="000A041D" w:rsidP="00FF2F44">
            <w:pPr>
              <w:pStyle w:val="Textoindependiente"/>
              <w:spacing w:after="120"/>
              <w:jc w:val="both"/>
              <w:rPr>
                <w:rFonts w:ascii="Maiandra GD" w:hAnsi="Maiandra GD"/>
                <w:b/>
                <w:sz w:val="22"/>
              </w:rPr>
            </w:pPr>
          </w:p>
          <w:p w14:paraId="148BF7B7" w14:textId="666D5745"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SEGUNDA.- CONDICIONES GENERALES DE LAS PRÁCTICAS</w:t>
            </w:r>
          </w:p>
          <w:p w14:paraId="58AAF328" w14:textId="77777777" w:rsidR="00FF2F44" w:rsidRPr="000A041D" w:rsidRDefault="00FF2F44" w:rsidP="00FF2F44">
            <w:pPr>
              <w:pStyle w:val="Textoindependiente"/>
              <w:spacing w:after="120"/>
              <w:jc w:val="both"/>
              <w:rPr>
                <w:rFonts w:ascii="Maiandra GD" w:hAnsi="Maiandra GD"/>
                <w:b/>
                <w:sz w:val="22"/>
              </w:rPr>
            </w:pPr>
          </w:p>
          <w:p w14:paraId="313F30E8" w14:textId="77777777" w:rsidR="00FF2F44" w:rsidRPr="000A041D" w:rsidRDefault="00FF2F44" w:rsidP="00FF2F44">
            <w:pPr>
              <w:pStyle w:val="Textoindependiente"/>
              <w:numPr>
                <w:ilvl w:val="0"/>
                <w:numId w:val="17"/>
              </w:numPr>
              <w:spacing w:after="240"/>
              <w:ind w:left="357" w:hanging="357"/>
              <w:jc w:val="both"/>
              <w:rPr>
                <w:rFonts w:ascii="Maiandra GD" w:hAnsi="Maiandra GD"/>
                <w:b/>
                <w:sz w:val="22"/>
              </w:rPr>
            </w:pPr>
            <w:r w:rsidRPr="000A041D">
              <w:rPr>
                <w:rFonts w:ascii="Maiandra GD" w:hAnsi="Maiandra GD"/>
                <w:b/>
                <w:sz w:val="22"/>
              </w:rPr>
              <w:t>OFERTA DE PRÁCTICAS ACADÉMICAS EXTERNAS</w:t>
            </w:r>
          </w:p>
          <w:p w14:paraId="6043F2EB" w14:textId="77777777" w:rsidR="00FF2F44" w:rsidRPr="000A041D" w:rsidRDefault="00FF2F44" w:rsidP="00FF2F44">
            <w:pPr>
              <w:pStyle w:val="Textoindependiente"/>
              <w:ind w:left="357"/>
              <w:jc w:val="both"/>
              <w:rPr>
                <w:rFonts w:ascii="Maiandra GD" w:hAnsi="Maiandra GD"/>
                <w:sz w:val="22"/>
              </w:rPr>
            </w:pPr>
            <w:r w:rsidRPr="000A041D">
              <w:rPr>
                <w:rFonts w:ascii="Maiandra GD" w:hAnsi="Maiandra GD"/>
                <w:sz w:val="22"/>
              </w:rPr>
              <w:t>Ambas universidades</w:t>
            </w:r>
            <w:r w:rsidRPr="000A041D">
              <w:rPr>
                <w:rFonts w:ascii="Maiandra GD" w:hAnsi="Maiandra GD"/>
                <w:b/>
                <w:sz w:val="22"/>
              </w:rPr>
              <w:t xml:space="preserve"> </w:t>
            </w:r>
            <w:r w:rsidRPr="000A041D">
              <w:rPr>
                <w:rFonts w:ascii="Maiandra GD" w:hAnsi="Maiandra GD"/>
                <w:sz w:val="22"/>
              </w:rPr>
              <w:t>podrán ofrecer plazas de prácticas con la periodicidad y número que deseen, e indicar la oferta específica para cada plaza de prácticas.</w:t>
            </w:r>
          </w:p>
          <w:p w14:paraId="29CB1BE1" w14:textId="77777777" w:rsidR="00FF2F44" w:rsidRPr="000A041D" w:rsidRDefault="00FF2F44" w:rsidP="00FF2F44">
            <w:pPr>
              <w:pStyle w:val="Textoindependiente"/>
              <w:ind w:left="357" w:firstLine="708"/>
              <w:jc w:val="both"/>
              <w:rPr>
                <w:rFonts w:ascii="Maiandra GD" w:hAnsi="Maiandra GD"/>
                <w:sz w:val="22"/>
              </w:rPr>
            </w:pPr>
          </w:p>
          <w:p w14:paraId="6FF95FE6" w14:textId="77777777" w:rsidR="00FF2F44" w:rsidRPr="000A041D" w:rsidRDefault="00FF2F44" w:rsidP="00FF2F44">
            <w:pPr>
              <w:pStyle w:val="Textoindependiente"/>
              <w:ind w:left="357"/>
              <w:jc w:val="both"/>
              <w:rPr>
                <w:rFonts w:ascii="Maiandra GD" w:hAnsi="Maiandra GD"/>
                <w:sz w:val="22"/>
              </w:rPr>
            </w:pPr>
            <w:r w:rsidRPr="000A041D">
              <w:rPr>
                <w:rFonts w:ascii="Maiandra GD" w:hAnsi="Maiandra GD"/>
                <w:sz w:val="22"/>
              </w:rPr>
              <w:t>Podrán realizar estas prácticas, al amparo de este convenio, los estudiantes que cumplan los requisitos establecidos por la legislación vigente y la normativa de prácticas de la Universidad de procedencia a la que pertenezca el estudiante.</w:t>
            </w:r>
          </w:p>
          <w:p w14:paraId="4CE1009A" w14:textId="77777777" w:rsidR="00FF2F44" w:rsidRPr="000A041D" w:rsidRDefault="00FF2F44" w:rsidP="00FF2F44">
            <w:pPr>
              <w:pStyle w:val="Textoindependiente"/>
              <w:ind w:left="357" w:firstLine="708"/>
              <w:jc w:val="both"/>
              <w:rPr>
                <w:rFonts w:ascii="Maiandra GD" w:hAnsi="Maiandra GD"/>
                <w:sz w:val="22"/>
              </w:rPr>
            </w:pPr>
          </w:p>
          <w:p w14:paraId="6EE0EC22"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La selección del alumnado participante en prácticas, de conformidad con lo establecido en el art.17 del Real Decreto 592/2014, se </w:t>
            </w:r>
            <w:r w:rsidRPr="000A041D">
              <w:rPr>
                <w:rFonts w:ascii="Maiandra GD" w:hAnsi="Maiandra GD"/>
                <w:sz w:val="22"/>
              </w:rPr>
              <w:lastRenderedPageBreak/>
              <w:t>realizará de acuerdo con criterios objetivos previamente fijados por ambas universidades y garantizando en todo caso, los principios de transparencia, publicidad, accesibilidad universal e igualdad de oportunidades.</w:t>
            </w:r>
          </w:p>
          <w:p w14:paraId="45CFCC89" w14:textId="77777777" w:rsidR="00FF2F44" w:rsidRPr="000A041D" w:rsidRDefault="00FF2F44" w:rsidP="00FF2F44">
            <w:pPr>
              <w:pStyle w:val="Textoindependiente"/>
              <w:tabs>
                <w:tab w:val="left" w:pos="709"/>
              </w:tabs>
              <w:ind w:left="357"/>
              <w:jc w:val="both"/>
              <w:rPr>
                <w:rFonts w:ascii="Maiandra GD" w:hAnsi="Maiandra GD"/>
                <w:sz w:val="22"/>
              </w:rPr>
            </w:pPr>
          </w:p>
          <w:p w14:paraId="4FE68B18"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El alumnado que desee solicitar una práctica deberá estar matriculado en el Grado, Máster, Doctorado o Títulos Propios de las universidades que suscriben el presente convenio, y cumplir, además de lo establecido en el art.8.2 del Real Decreto 592/2014, de 11 de julio.</w:t>
            </w:r>
          </w:p>
          <w:p w14:paraId="5A730410" w14:textId="77777777" w:rsidR="00FF2F44" w:rsidRPr="000A041D" w:rsidRDefault="00FF2F44" w:rsidP="00FF2F44">
            <w:pPr>
              <w:pStyle w:val="Textoindependiente"/>
              <w:tabs>
                <w:tab w:val="left" w:pos="709"/>
              </w:tabs>
              <w:ind w:left="357"/>
              <w:jc w:val="both"/>
              <w:rPr>
                <w:rFonts w:ascii="Maiandra GD" w:hAnsi="Maiandra GD"/>
                <w:sz w:val="22"/>
              </w:rPr>
            </w:pPr>
          </w:p>
          <w:p w14:paraId="096FCCAE" w14:textId="77777777" w:rsidR="00FF2F44" w:rsidRPr="000A041D" w:rsidRDefault="00FF2F44" w:rsidP="00FF2F44">
            <w:pPr>
              <w:pStyle w:val="Textoindependiente"/>
              <w:numPr>
                <w:ilvl w:val="0"/>
                <w:numId w:val="17"/>
              </w:numPr>
              <w:spacing w:after="240"/>
              <w:ind w:left="357" w:hanging="357"/>
              <w:jc w:val="both"/>
              <w:rPr>
                <w:rFonts w:ascii="Maiandra GD" w:hAnsi="Maiandra GD"/>
                <w:b/>
                <w:sz w:val="22"/>
              </w:rPr>
            </w:pPr>
            <w:r w:rsidRPr="000A041D">
              <w:rPr>
                <w:rFonts w:ascii="Maiandra GD" w:hAnsi="Maiandra GD"/>
                <w:b/>
                <w:sz w:val="22"/>
              </w:rPr>
              <w:t>DESARROLLO DE LAS PRÁCTICAS</w:t>
            </w:r>
          </w:p>
          <w:p w14:paraId="210BF426" w14:textId="77777777"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B.1.- Proyecto formativo</w:t>
            </w:r>
          </w:p>
          <w:p w14:paraId="62A20D7A" w14:textId="77777777" w:rsidR="00FF2F44" w:rsidRPr="000A041D" w:rsidRDefault="00FF2F44" w:rsidP="00FF2F44">
            <w:pPr>
              <w:ind w:left="357"/>
              <w:jc w:val="both"/>
              <w:rPr>
                <w:rFonts w:ascii="Maiandra GD" w:hAnsi="Maiandra GD"/>
                <w:lang w:val="es-ES_tradnl"/>
              </w:rPr>
            </w:pPr>
          </w:p>
          <w:p w14:paraId="7DEBD995"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La oferta realizada por la universidad donde se realice la práctica deberá contener un proyecto formativo en el que se fijarán los objetivos educativos y las actividades a desarrollar. Asimismo, los contenidos de la práctica se definirán de forma que aseguren la relación directa de las competencias a adquirir con los estudios cursados. Todo ello quedará reflejado en los documentos individualizados, que para cada estudiante se establezca, de acuerdo a los modelos y normativa interna de la universidad de procedencia del estudiante.</w:t>
            </w:r>
          </w:p>
          <w:p w14:paraId="5C072848" w14:textId="77777777" w:rsidR="00FF2F44" w:rsidRPr="000A041D" w:rsidRDefault="00FF2F44" w:rsidP="00FF2F44">
            <w:pPr>
              <w:ind w:left="357"/>
              <w:jc w:val="both"/>
              <w:rPr>
                <w:rFonts w:ascii="Maiandra GD" w:hAnsi="Maiandra GD"/>
                <w:lang w:val="es-ES_tradnl"/>
              </w:rPr>
            </w:pPr>
          </w:p>
          <w:p w14:paraId="2B2DB996" w14:textId="77777777" w:rsidR="007B76D1" w:rsidRDefault="007B76D1" w:rsidP="00FF2F44">
            <w:pPr>
              <w:pStyle w:val="Textoindependiente"/>
              <w:ind w:left="357"/>
              <w:jc w:val="both"/>
              <w:rPr>
                <w:rFonts w:ascii="Maiandra GD" w:hAnsi="Maiandra GD"/>
                <w:b/>
                <w:bCs/>
                <w:sz w:val="22"/>
              </w:rPr>
            </w:pPr>
          </w:p>
          <w:p w14:paraId="60956515" w14:textId="77777777" w:rsidR="007B76D1" w:rsidRDefault="007B76D1" w:rsidP="00FF2F44">
            <w:pPr>
              <w:pStyle w:val="Textoindependiente"/>
              <w:ind w:left="357"/>
              <w:jc w:val="both"/>
              <w:rPr>
                <w:rFonts w:ascii="Maiandra GD" w:hAnsi="Maiandra GD"/>
                <w:b/>
                <w:bCs/>
                <w:sz w:val="22"/>
              </w:rPr>
            </w:pPr>
          </w:p>
          <w:p w14:paraId="19A13570" w14:textId="14356CA3"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B.2.- Duración y condiciones de la práctica.</w:t>
            </w:r>
          </w:p>
          <w:p w14:paraId="588BD703" w14:textId="77777777" w:rsidR="00FF2F44" w:rsidRPr="000A041D" w:rsidRDefault="00FF2F44" w:rsidP="00FF2F44">
            <w:pPr>
              <w:ind w:left="357"/>
              <w:jc w:val="both"/>
              <w:rPr>
                <w:rFonts w:ascii="Maiandra GD" w:hAnsi="Maiandra GD"/>
                <w:lang w:val="es-ES_tradnl"/>
              </w:rPr>
            </w:pPr>
          </w:p>
          <w:p w14:paraId="07C47951"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Las prácticas académicas externas curriculares tendrán la duración que establezca el plan de estudios correspondiente en los términos establecidos por la legislación y normativa vigente.</w:t>
            </w:r>
          </w:p>
          <w:p w14:paraId="176EC922" w14:textId="77777777" w:rsidR="00FF2F44" w:rsidRPr="000A041D" w:rsidRDefault="00FF2F44" w:rsidP="00FF2F44">
            <w:pPr>
              <w:pStyle w:val="Textoindependiente"/>
              <w:tabs>
                <w:tab w:val="left" w:pos="709"/>
              </w:tabs>
              <w:ind w:left="357"/>
              <w:jc w:val="both"/>
              <w:rPr>
                <w:rFonts w:ascii="Maiandra GD" w:hAnsi="Maiandra GD"/>
                <w:sz w:val="22"/>
              </w:rPr>
            </w:pPr>
          </w:p>
          <w:p w14:paraId="1026D361"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Las prácticas académicas externas extracurriculares tendrán la duración máxima que establezca la normativa para prácticas académicas externas de la universidad de procedencia del estudiante.</w:t>
            </w:r>
          </w:p>
          <w:p w14:paraId="3C87E24A" w14:textId="77777777" w:rsidR="00FF2F44" w:rsidRPr="000A041D" w:rsidRDefault="00FF2F44" w:rsidP="00FF2F44">
            <w:pPr>
              <w:pStyle w:val="Textoindependiente"/>
              <w:tabs>
                <w:tab w:val="left" w:pos="709"/>
              </w:tabs>
              <w:ind w:left="357"/>
              <w:jc w:val="both"/>
              <w:rPr>
                <w:rFonts w:ascii="Maiandra GD" w:hAnsi="Maiandra GD"/>
                <w:sz w:val="22"/>
              </w:rPr>
            </w:pPr>
          </w:p>
          <w:p w14:paraId="4401179C"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Los horarios de realización de las prácticas se establecerán de acuerdo con las características de las mismas y las disponibilidades de la universidad donde se realiza la práctica, y quedarán reflejados en los documentos </w:t>
            </w:r>
            <w:r w:rsidRPr="000A041D">
              <w:rPr>
                <w:rFonts w:ascii="Maiandra GD" w:hAnsi="Maiandra GD"/>
                <w:sz w:val="22"/>
              </w:rPr>
              <w:lastRenderedPageBreak/>
              <w:t>individualizados, que para cada estudiante se establezca, de acuerdo a los modelos y normativa interna de la universidad de procedencia del estudiante. Los horarios, en todo caso, serán compatibles con la actividad académica, formativa y de representación y participación desarrollada por el estudiante en la universidad de procedencia.</w:t>
            </w:r>
          </w:p>
          <w:p w14:paraId="78F396A2" w14:textId="77777777" w:rsidR="00FF2F44" w:rsidRPr="000A041D" w:rsidRDefault="00FF2F44" w:rsidP="00FF2F44">
            <w:pPr>
              <w:pStyle w:val="Textoindependiente"/>
              <w:tabs>
                <w:tab w:val="left" w:pos="709"/>
              </w:tabs>
              <w:ind w:left="357"/>
              <w:jc w:val="both"/>
              <w:rPr>
                <w:rFonts w:ascii="Maiandra GD" w:hAnsi="Maiandra GD"/>
                <w:sz w:val="22"/>
              </w:rPr>
            </w:pPr>
          </w:p>
          <w:p w14:paraId="33E6B253"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El estudiante estará sujeto al horario y régimen que determinen las partes, bajo la supervisión del/la tutor/a de la Universidad de procedencia y de la Universidad donde se realizan las prácticas.</w:t>
            </w:r>
          </w:p>
          <w:p w14:paraId="3453DC2A" w14:textId="77777777" w:rsidR="00FF2F44" w:rsidRPr="000A041D" w:rsidRDefault="00FF2F44" w:rsidP="00FF2F44">
            <w:pPr>
              <w:pStyle w:val="Textoindependiente"/>
              <w:tabs>
                <w:tab w:val="left" w:pos="709"/>
              </w:tabs>
              <w:ind w:left="357"/>
              <w:jc w:val="both"/>
              <w:rPr>
                <w:rFonts w:ascii="Maiandra GD" w:hAnsi="Maiandra GD"/>
                <w:sz w:val="22"/>
              </w:rPr>
            </w:pPr>
          </w:p>
          <w:p w14:paraId="10321213"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La ejecución de las prácticas no supondrá detrimento ni en la dedicación académica de los estudiantes ni en la actividad de la universidad, en todo caso el estudiante tendrá derecho a la asistencia a exámenes y pruebas finales sin que estos días sean recuperables, así como aquellas otras causas que cada universidad tenga reconocidas por normativa interna.</w:t>
            </w:r>
          </w:p>
          <w:p w14:paraId="6BEC1C12" w14:textId="77777777" w:rsidR="00FF2F44" w:rsidRPr="000A041D" w:rsidRDefault="00FF2F44" w:rsidP="00FF2F44">
            <w:pPr>
              <w:pStyle w:val="Textoindependiente"/>
              <w:tabs>
                <w:tab w:val="left" w:pos="709"/>
              </w:tabs>
              <w:ind w:left="357"/>
              <w:jc w:val="both"/>
              <w:rPr>
                <w:rFonts w:ascii="Maiandra GD" w:hAnsi="Maiandra GD"/>
                <w:sz w:val="22"/>
              </w:rPr>
            </w:pPr>
          </w:p>
          <w:p w14:paraId="5BFDCF14"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Los detalles concretos de cada una de las prácticas objeto del presente convenio se recogerán en un documento individualizado, que para cada estudiante se establezca, de acuerdo a los modelos y normativa interna de la universidad de procedencia del estudiante </w:t>
            </w:r>
          </w:p>
          <w:p w14:paraId="32FE2BE0" w14:textId="77777777" w:rsidR="00FF2F44" w:rsidRPr="000A041D" w:rsidRDefault="00FF2F44" w:rsidP="00FF2F44">
            <w:pPr>
              <w:pStyle w:val="Textoindependiente"/>
              <w:tabs>
                <w:tab w:val="left" w:pos="709"/>
              </w:tabs>
              <w:ind w:left="357"/>
              <w:jc w:val="both"/>
              <w:rPr>
                <w:rFonts w:ascii="Maiandra GD" w:hAnsi="Maiandra GD"/>
                <w:sz w:val="22"/>
              </w:rPr>
            </w:pPr>
          </w:p>
          <w:p w14:paraId="774DC6C6" w14:textId="77777777" w:rsid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El documento individualizado deberá contener como mínimo los datos del estudiante, del tutor académico de su Universidad de procedencia y del tutor asignado por la Universidad donde realiza la práctica; la modalidad de la práctica curricular o extracurricular; el proyecto formativo, la fecha y lugar de realización; duración y horario de la práctica y, en su caso, la bolsa de ayuda al estudio. </w:t>
            </w:r>
          </w:p>
          <w:p w14:paraId="2041DD23" w14:textId="77777777" w:rsidR="000A041D" w:rsidRDefault="000A041D" w:rsidP="00FF2F44">
            <w:pPr>
              <w:pStyle w:val="Textoindependiente"/>
              <w:tabs>
                <w:tab w:val="left" w:pos="709"/>
              </w:tabs>
              <w:ind w:left="357"/>
              <w:jc w:val="both"/>
              <w:rPr>
                <w:rFonts w:ascii="Maiandra GD" w:hAnsi="Maiandra GD"/>
                <w:sz w:val="22"/>
              </w:rPr>
            </w:pPr>
          </w:p>
          <w:p w14:paraId="5BE602A5" w14:textId="7DCF998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Este deberá ir firmado, como mínimo, por el estudiante y por las personas que tenga capacidad de firma y competencia en materia de prácticas en empresa tanto en la Universidad de procedencia, del estudiante como en la Universidad donde se realiza la práctica. Todo esto, sin perjuicio de los datos adicionales que cada universidad estime necesario incorporar a los documentos para </w:t>
            </w:r>
            <w:r w:rsidRPr="000A041D">
              <w:rPr>
                <w:rFonts w:ascii="Maiandra GD" w:hAnsi="Maiandra GD"/>
                <w:sz w:val="22"/>
              </w:rPr>
              <w:lastRenderedPageBreak/>
              <w:t>lograr el buen fin del presente acuerdo.</w:t>
            </w:r>
          </w:p>
          <w:p w14:paraId="22005EB7" w14:textId="77777777" w:rsidR="00FF2F44" w:rsidRPr="000A041D" w:rsidRDefault="00FF2F44" w:rsidP="00FF2F44">
            <w:pPr>
              <w:ind w:left="357"/>
              <w:jc w:val="both"/>
              <w:rPr>
                <w:rFonts w:ascii="Maiandra GD" w:hAnsi="Maiandra GD"/>
                <w:lang w:val="es-ES_tradnl"/>
              </w:rPr>
            </w:pPr>
          </w:p>
          <w:p w14:paraId="54B07506" w14:textId="77777777" w:rsidR="000A041D" w:rsidRDefault="000A041D" w:rsidP="00FF2F44">
            <w:pPr>
              <w:pStyle w:val="Textoindependiente"/>
              <w:ind w:left="357"/>
              <w:jc w:val="both"/>
              <w:rPr>
                <w:rFonts w:ascii="Maiandra GD" w:hAnsi="Maiandra GD"/>
                <w:b/>
                <w:bCs/>
                <w:sz w:val="22"/>
              </w:rPr>
            </w:pPr>
          </w:p>
          <w:p w14:paraId="0C8FAAED" w14:textId="77777777" w:rsidR="000A041D" w:rsidRDefault="000A041D" w:rsidP="00FF2F44">
            <w:pPr>
              <w:pStyle w:val="Textoindependiente"/>
              <w:ind w:left="357"/>
              <w:jc w:val="both"/>
              <w:rPr>
                <w:rFonts w:ascii="Maiandra GD" w:hAnsi="Maiandra GD"/>
                <w:b/>
                <w:bCs/>
                <w:sz w:val="22"/>
              </w:rPr>
            </w:pPr>
          </w:p>
          <w:p w14:paraId="5E075FA7" w14:textId="77777777" w:rsidR="000A041D" w:rsidRDefault="000A041D" w:rsidP="00FF2F44">
            <w:pPr>
              <w:pStyle w:val="Textoindependiente"/>
              <w:ind w:left="357"/>
              <w:jc w:val="both"/>
              <w:rPr>
                <w:rFonts w:ascii="Maiandra GD" w:hAnsi="Maiandra GD"/>
                <w:b/>
                <w:bCs/>
                <w:sz w:val="22"/>
              </w:rPr>
            </w:pPr>
          </w:p>
          <w:p w14:paraId="56867227" w14:textId="77777777" w:rsidR="000A041D" w:rsidRDefault="000A041D" w:rsidP="00FF2F44">
            <w:pPr>
              <w:pStyle w:val="Textoindependiente"/>
              <w:ind w:left="357"/>
              <w:jc w:val="both"/>
              <w:rPr>
                <w:rFonts w:ascii="Maiandra GD" w:hAnsi="Maiandra GD"/>
                <w:b/>
                <w:bCs/>
                <w:sz w:val="22"/>
              </w:rPr>
            </w:pPr>
          </w:p>
          <w:p w14:paraId="033E661B" w14:textId="039DC475"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B.3.- Vinculación del estudiante con la Universidad donde realiza las prácticas.</w:t>
            </w:r>
          </w:p>
          <w:p w14:paraId="0BDFC233" w14:textId="77777777" w:rsidR="00FF2F44" w:rsidRPr="000A041D" w:rsidRDefault="00FF2F44" w:rsidP="00FF2F44">
            <w:pPr>
              <w:ind w:left="357"/>
              <w:jc w:val="both"/>
              <w:rPr>
                <w:rFonts w:ascii="Maiandra GD" w:hAnsi="Maiandra GD"/>
                <w:lang w:val="es-ES_tradnl"/>
              </w:rPr>
            </w:pPr>
          </w:p>
          <w:p w14:paraId="2229CE56"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Los estudiantes no tendrán, en ningún caso, vinculación o relación laboral, contractual o estatutaria con la Universidad donde realizan las prácticas. La suscripción del presente Convenio no supondrá la adquisición de más compromisos que los estipulados en el mismo. Al no ser una relación de carácter laboral la existente entre el estudiante y la universidad donde realiza las prácticas, en el caso de que al término de las prácticas el estudiante se incorpore a la plantilla de la misma, el tiempo de estancia no se computará a efectos de antigüedad.</w:t>
            </w:r>
          </w:p>
          <w:p w14:paraId="38DD7F5E" w14:textId="77777777" w:rsidR="00FF2F44" w:rsidRPr="000A041D" w:rsidRDefault="00FF2F44" w:rsidP="00FF2F44">
            <w:pPr>
              <w:pStyle w:val="Textoindependiente"/>
              <w:ind w:left="357" w:right="787"/>
              <w:jc w:val="both"/>
              <w:rPr>
                <w:rFonts w:ascii="Maiandra GD" w:hAnsi="Maiandra GD"/>
                <w:sz w:val="22"/>
              </w:rPr>
            </w:pPr>
          </w:p>
          <w:p w14:paraId="246C0457" w14:textId="77777777"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B.4.- Régimen de permisos y de rescisión anticipada.</w:t>
            </w:r>
          </w:p>
          <w:p w14:paraId="5EEF4ED4" w14:textId="77777777" w:rsidR="00FF2F44" w:rsidRPr="000A041D" w:rsidRDefault="00FF2F44" w:rsidP="00FF2F44">
            <w:pPr>
              <w:pStyle w:val="Textoindependiente"/>
              <w:ind w:left="357" w:right="796"/>
              <w:jc w:val="both"/>
              <w:rPr>
                <w:rFonts w:ascii="Maiandra GD" w:hAnsi="Maiandra GD"/>
                <w:sz w:val="22"/>
              </w:rPr>
            </w:pPr>
          </w:p>
          <w:p w14:paraId="1DAFF0F6"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El período de realización de las prácticas podrá ser suspendido por enfermedad o por cualquier otra causa grave, siempre que sea suficientemente acreditada por el estudiante. En dichos supuestos, la Universidad donde el estudiante realiza las</w:t>
            </w:r>
            <w:r w:rsidRPr="000A041D">
              <w:rPr>
                <w:rFonts w:ascii="Maiandra GD" w:hAnsi="Maiandra GD"/>
                <w:b/>
                <w:sz w:val="22"/>
              </w:rPr>
              <w:t xml:space="preserve"> </w:t>
            </w:r>
            <w:r w:rsidRPr="000A041D">
              <w:rPr>
                <w:rFonts w:ascii="Maiandra GD" w:hAnsi="Maiandra GD"/>
                <w:sz w:val="22"/>
              </w:rPr>
              <w:t>prácticas lo pondrá en conocimiento de la Universidad de procedencia del estudiante, a los efectos de adoptar las medidas pertinentes.</w:t>
            </w:r>
          </w:p>
          <w:p w14:paraId="01BBCDF6" w14:textId="77777777" w:rsidR="00FF2F44" w:rsidRPr="000A041D" w:rsidRDefault="00FF2F44" w:rsidP="00FF2F44">
            <w:pPr>
              <w:pStyle w:val="Textoindependiente"/>
              <w:tabs>
                <w:tab w:val="left" w:pos="709"/>
              </w:tabs>
              <w:ind w:left="357"/>
              <w:jc w:val="both"/>
              <w:rPr>
                <w:rFonts w:ascii="Maiandra GD" w:hAnsi="Maiandra GD"/>
                <w:sz w:val="22"/>
              </w:rPr>
            </w:pPr>
          </w:p>
          <w:p w14:paraId="1CD8F983"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En caso de falta reiterada de asistencia sin justificar del estudiante, o si durante el periodo de realización de las prácticas, la Universidad donde se realizan las prácticas considerase que existiese falta de interés y/o adaptación a la organización por parte de aquél e imputable al mismo, ésta deberá comunicarlo al tutor académico, de forma que, una vez acreditado el hecho, ello podrá ser causa de la finalización anticipada de las prácticas.</w:t>
            </w:r>
          </w:p>
          <w:p w14:paraId="4AE8D156" w14:textId="77777777" w:rsidR="00FF2F44" w:rsidRPr="000A041D" w:rsidRDefault="00FF2F44" w:rsidP="00FF2F44">
            <w:pPr>
              <w:pStyle w:val="Textoindependiente"/>
              <w:tabs>
                <w:tab w:val="left" w:pos="709"/>
              </w:tabs>
              <w:ind w:left="357"/>
              <w:jc w:val="both"/>
              <w:rPr>
                <w:rFonts w:ascii="Maiandra GD" w:hAnsi="Maiandra GD"/>
                <w:sz w:val="22"/>
              </w:rPr>
            </w:pPr>
          </w:p>
          <w:p w14:paraId="60B3AA4E"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 xml:space="preserve">Tanto el estudiante como la Universidad donde se realizan las prácticas podrán dar por finalizadas las prácticas con anterioridad a la fecha fijada como de término, si bien deberá existir un preaviso de al menos siete días. En </w:t>
            </w:r>
            <w:r w:rsidRPr="000A041D">
              <w:rPr>
                <w:rFonts w:ascii="Maiandra GD" w:hAnsi="Maiandra GD"/>
                <w:sz w:val="22"/>
              </w:rPr>
              <w:lastRenderedPageBreak/>
              <w:t>todo caso, la Universidad donde se realiza la práctica deberá comunicar a la Universidad de procedencia del estudiante la baja anticipada indicando la razón de la misma.</w:t>
            </w:r>
          </w:p>
          <w:p w14:paraId="679958E9" w14:textId="77777777" w:rsidR="00FF2F44" w:rsidRPr="000A041D" w:rsidRDefault="00FF2F44" w:rsidP="00FF2F44">
            <w:pPr>
              <w:pStyle w:val="Textoindependiente"/>
              <w:ind w:left="357"/>
              <w:jc w:val="both"/>
              <w:rPr>
                <w:rFonts w:ascii="Maiandra GD" w:hAnsi="Maiandra GD"/>
                <w:sz w:val="22"/>
              </w:rPr>
            </w:pPr>
          </w:p>
          <w:p w14:paraId="00F4D60A" w14:textId="77777777"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B.5.- Supervisión de las prácticas.</w:t>
            </w:r>
          </w:p>
          <w:p w14:paraId="4BC3E69E" w14:textId="77777777" w:rsidR="00FF2F44" w:rsidRPr="000A041D" w:rsidRDefault="00FF2F44" w:rsidP="00FF2F44">
            <w:pPr>
              <w:pStyle w:val="Textoindependiente"/>
              <w:ind w:left="357" w:right="722"/>
              <w:jc w:val="both"/>
              <w:rPr>
                <w:rFonts w:ascii="Maiandra GD" w:hAnsi="Maiandra GD"/>
                <w:sz w:val="22"/>
              </w:rPr>
            </w:pPr>
          </w:p>
          <w:p w14:paraId="357322F4"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El desarrollo de las prácticas será supervisado por un tutor académico de la Universidad de procedencia del estudiante y por un tutor de la Universidad donde se realice la práctica. Los datos de dichos tutores quedarán reflejados en el documento individualizado que para cada uno de los estudiantes se establezca, de acuerdo a los modelos y normativa interna de la universidad de procedencia del estudiante.</w:t>
            </w:r>
          </w:p>
          <w:p w14:paraId="1D10AAA2" w14:textId="77777777" w:rsidR="00FF2F44" w:rsidRPr="000A041D" w:rsidRDefault="00FF2F44" w:rsidP="00FF2F44">
            <w:pPr>
              <w:pStyle w:val="Textoindependiente"/>
              <w:tabs>
                <w:tab w:val="left" w:pos="709"/>
              </w:tabs>
              <w:ind w:left="357"/>
              <w:jc w:val="both"/>
              <w:rPr>
                <w:rFonts w:ascii="Maiandra GD" w:hAnsi="Maiandra GD"/>
                <w:sz w:val="22"/>
              </w:rPr>
            </w:pPr>
          </w:p>
          <w:p w14:paraId="236EC0FA" w14:textId="77777777" w:rsidR="00FF2F44" w:rsidRPr="000A041D" w:rsidRDefault="00FF2F44" w:rsidP="00FF2F44">
            <w:pPr>
              <w:pStyle w:val="Textoindependiente"/>
              <w:tabs>
                <w:tab w:val="left" w:pos="709"/>
              </w:tabs>
              <w:ind w:left="357"/>
              <w:jc w:val="both"/>
              <w:rPr>
                <w:rFonts w:ascii="Maiandra GD" w:hAnsi="Maiandra GD"/>
                <w:sz w:val="22"/>
              </w:rPr>
            </w:pPr>
            <w:r w:rsidRPr="000A041D">
              <w:rPr>
                <w:rFonts w:ascii="Maiandra GD" w:hAnsi="Maiandra GD"/>
                <w:sz w:val="22"/>
              </w:rPr>
              <w:t>El/la tutor/a de la universidad correspondiente, a través de la firma de este convenio, tendrá los derechos y deberes contenidos en los artículos 11 y 12 del Real Decreto 592/2014, según ejerzan como tutores académicos o como tutores de la universidad de acogida.</w:t>
            </w:r>
          </w:p>
          <w:p w14:paraId="6AEDEC2B" w14:textId="77777777" w:rsidR="00FF2F44" w:rsidRPr="000A041D" w:rsidRDefault="00FF2F44" w:rsidP="00FF2F44">
            <w:pPr>
              <w:pStyle w:val="Textoindependiente"/>
              <w:ind w:left="357" w:right="722"/>
              <w:jc w:val="both"/>
              <w:rPr>
                <w:rFonts w:ascii="Maiandra GD" w:hAnsi="Maiandra GD"/>
                <w:sz w:val="22"/>
              </w:rPr>
            </w:pPr>
          </w:p>
          <w:p w14:paraId="448A140C" w14:textId="77777777" w:rsidR="00FF2F44" w:rsidRPr="000A041D" w:rsidRDefault="00FF2F44" w:rsidP="00FF2F44">
            <w:pPr>
              <w:pStyle w:val="Textoindependiente"/>
              <w:ind w:left="357" w:right="722"/>
              <w:jc w:val="both"/>
              <w:rPr>
                <w:rFonts w:ascii="Maiandra GD" w:hAnsi="Maiandra GD"/>
                <w:b/>
                <w:bCs/>
                <w:sz w:val="22"/>
              </w:rPr>
            </w:pPr>
            <w:r w:rsidRPr="000A041D">
              <w:rPr>
                <w:rFonts w:ascii="Maiandra GD" w:hAnsi="Maiandra GD"/>
                <w:b/>
                <w:bCs/>
                <w:sz w:val="22"/>
              </w:rPr>
              <w:t>B.6.- Deber de Secreto profesional y propiedad intelectual y/o industrial.</w:t>
            </w:r>
          </w:p>
          <w:p w14:paraId="002FF5E4" w14:textId="77777777" w:rsidR="00FF2F44" w:rsidRPr="000A041D" w:rsidRDefault="00FF2F44" w:rsidP="00FF2F44">
            <w:pPr>
              <w:pStyle w:val="Textoindependiente"/>
              <w:ind w:left="357" w:right="722"/>
              <w:jc w:val="both"/>
              <w:rPr>
                <w:rFonts w:ascii="Maiandra GD" w:hAnsi="Maiandra GD"/>
                <w:sz w:val="22"/>
              </w:rPr>
            </w:pPr>
          </w:p>
          <w:p w14:paraId="4AF8E406" w14:textId="77777777" w:rsidR="00FF2F44" w:rsidRPr="000A041D" w:rsidRDefault="00FF2F44" w:rsidP="00FF2F44">
            <w:pPr>
              <w:pStyle w:val="Textoindependiente"/>
              <w:ind w:left="357"/>
              <w:jc w:val="both"/>
              <w:rPr>
                <w:rFonts w:ascii="Maiandra GD" w:hAnsi="Maiandra GD"/>
                <w:sz w:val="22"/>
              </w:rPr>
            </w:pPr>
            <w:r w:rsidRPr="000A041D">
              <w:rPr>
                <w:rFonts w:ascii="Maiandra GD" w:hAnsi="Maiandra GD"/>
                <w:sz w:val="22"/>
              </w:rPr>
              <w:t>El estudiante deberá contar con la previa autorización del tutor de la Universidad donde realiza la práctica cuando deba utilizar documentación o información de cualquier tipo propiedad de dicha Universidad; no pudiendo en ningún caso utilizar documentos originales o copias de los mismos sin dicha expresa autorización.</w:t>
            </w:r>
          </w:p>
          <w:p w14:paraId="49509CDD" w14:textId="77777777" w:rsidR="00FF2F44" w:rsidRPr="000A041D" w:rsidRDefault="00FF2F44" w:rsidP="00FF2F44">
            <w:pPr>
              <w:pStyle w:val="Textoindependiente"/>
              <w:ind w:left="357"/>
              <w:jc w:val="both"/>
              <w:rPr>
                <w:rFonts w:ascii="Maiandra GD" w:hAnsi="Maiandra GD"/>
                <w:sz w:val="22"/>
              </w:rPr>
            </w:pPr>
          </w:p>
          <w:p w14:paraId="349E949D" w14:textId="77777777" w:rsidR="00FF2F44" w:rsidRPr="000A041D" w:rsidRDefault="00FF2F44" w:rsidP="00FF2F44">
            <w:pPr>
              <w:autoSpaceDE w:val="0"/>
              <w:autoSpaceDN w:val="0"/>
              <w:adjustRightInd w:val="0"/>
              <w:ind w:left="357"/>
              <w:jc w:val="both"/>
              <w:rPr>
                <w:rFonts w:ascii="Maiandra GD" w:hAnsi="Maiandra GD"/>
                <w:lang w:val="es-ES_tradnl"/>
              </w:rPr>
            </w:pPr>
            <w:r w:rsidRPr="000A041D">
              <w:rPr>
                <w:rFonts w:ascii="Maiandra GD" w:hAnsi="Maiandra GD"/>
                <w:lang w:val="es-ES_tradnl"/>
              </w:rPr>
              <w:t>Los estudiantes y tutores de la Universidad de procedencia del estudiante deberán guardar la debida confidencialidad y secreto sobre los hechos, informaciones, conocimientos, documentos y otros elementos a los que tenga acceso con motivo de la realización de la práctica. Es obligación de la Universidad de procedencia comunicar este deber a sus estudiantes y tutores.</w:t>
            </w:r>
          </w:p>
          <w:p w14:paraId="42B82C11" w14:textId="77777777" w:rsidR="00FF2F44" w:rsidRPr="000A041D" w:rsidRDefault="00FF2F44" w:rsidP="00FF2F44">
            <w:pPr>
              <w:pStyle w:val="Textoindependiente"/>
              <w:ind w:left="357" w:right="722"/>
              <w:jc w:val="both"/>
              <w:rPr>
                <w:rFonts w:ascii="Maiandra GD" w:hAnsi="Maiandra GD"/>
                <w:sz w:val="22"/>
              </w:rPr>
            </w:pPr>
          </w:p>
          <w:p w14:paraId="2E7F6AA2" w14:textId="77777777" w:rsidR="00FF2F44" w:rsidRPr="000A041D" w:rsidRDefault="00FF2F44" w:rsidP="00FF2F44">
            <w:pPr>
              <w:pStyle w:val="ListParagraph1"/>
              <w:autoSpaceDE w:val="0"/>
              <w:autoSpaceDN w:val="0"/>
              <w:adjustRightInd w:val="0"/>
              <w:spacing w:after="0" w:line="240" w:lineRule="auto"/>
              <w:ind w:left="357"/>
              <w:jc w:val="both"/>
              <w:rPr>
                <w:rFonts w:ascii="Maiandra GD" w:hAnsi="Maiandra GD"/>
                <w:lang w:val="es-ES_tradnl" w:eastAsia="es-ES"/>
              </w:rPr>
            </w:pPr>
            <w:r w:rsidRPr="000A041D">
              <w:rPr>
                <w:rFonts w:ascii="Maiandra GD" w:hAnsi="Maiandra GD"/>
                <w:lang w:val="es-ES_tradnl" w:eastAsia="es-ES"/>
              </w:rPr>
              <w:t>En aquellos casos en que la práctica realizada genere un producto susceptible de propiedad intelectual o industrial, salvo acuerdo particular entre las diferentes partes, se estará a lo dispuesto en la legislación vigente.</w:t>
            </w:r>
          </w:p>
          <w:p w14:paraId="692A9640" w14:textId="77777777" w:rsidR="00FF2F44" w:rsidRPr="000A041D" w:rsidRDefault="00FF2F44" w:rsidP="00FF2F44">
            <w:pPr>
              <w:ind w:left="357"/>
              <w:jc w:val="both"/>
              <w:rPr>
                <w:rFonts w:ascii="Maiandra GD" w:hAnsi="Maiandra GD"/>
                <w:lang w:val="es-ES_tradnl"/>
              </w:rPr>
            </w:pPr>
          </w:p>
          <w:p w14:paraId="71929667" w14:textId="77777777" w:rsidR="000A041D" w:rsidRDefault="000A041D" w:rsidP="00FF2F44">
            <w:pPr>
              <w:pStyle w:val="Textoindependiente"/>
              <w:ind w:left="357"/>
              <w:jc w:val="both"/>
              <w:rPr>
                <w:rFonts w:ascii="Maiandra GD" w:hAnsi="Maiandra GD"/>
                <w:b/>
                <w:bCs/>
                <w:sz w:val="22"/>
              </w:rPr>
            </w:pPr>
          </w:p>
          <w:p w14:paraId="38D8BF78" w14:textId="77777777" w:rsidR="000A041D" w:rsidRDefault="000A041D" w:rsidP="00FF2F44">
            <w:pPr>
              <w:pStyle w:val="Textoindependiente"/>
              <w:ind w:left="357"/>
              <w:jc w:val="both"/>
              <w:rPr>
                <w:rFonts w:ascii="Maiandra GD" w:hAnsi="Maiandra GD"/>
                <w:b/>
                <w:bCs/>
                <w:sz w:val="22"/>
              </w:rPr>
            </w:pPr>
          </w:p>
          <w:p w14:paraId="21D30771" w14:textId="727CCD31" w:rsidR="00FF2F44" w:rsidRPr="000A041D" w:rsidRDefault="00FF2F44" w:rsidP="00FF2F44">
            <w:pPr>
              <w:pStyle w:val="Textoindependiente"/>
              <w:ind w:left="357"/>
              <w:jc w:val="both"/>
              <w:rPr>
                <w:rFonts w:ascii="Maiandra GD" w:hAnsi="Maiandra GD"/>
                <w:b/>
                <w:bCs/>
                <w:sz w:val="22"/>
              </w:rPr>
            </w:pPr>
            <w:r w:rsidRPr="000A041D">
              <w:rPr>
                <w:rFonts w:ascii="Maiandra GD" w:hAnsi="Maiandra GD"/>
                <w:b/>
                <w:bCs/>
                <w:sz w:val="22"/>
              </w:rPr>
              <w:t>B.7.- Informe/Memoria para la evaluación de la práctica realizada.</w:t>
            </w:r>
          </w:p>
          <w:p w14:paraId="37D14CFF" w14:textId="77777777" w:rsidR="00FF2F44" w:rsidRPr="000A041D" w:rsidRDefault="00FF2F44" w:rsidP="00FF2F44">
            <w:pPr>
              <w:autoSpaceDE w:val="0"/>
              <w:autoSpaceDN w:val="0"/>
              <w:adjustRightInd w:val="0"/>
              <w:ind w:left="357"/>
              <w:jc w:val="both"/>
              <w:rPr>
                <w:rFonts w:ascii="Maiandra GD" w:hAnsi="Maiandra GD"/>
                <w:lang w:val="es-ES_tradnl"/>
              </w:rPr>
            </w:pPr>
          </w:p>
          <w:p w14:paraId="7383AF65" w14:textId="77777777" w:rsidR="00FF2F44" w:rsidRPr="000A041D" w:rsidRDefault="00FF2F44" w:rsidP="00FF2F44">
            <w:pPr>
              <w:pStyle w:val="Textocomentario"/>
              <w:ind w:left="357"/>
              <w:jc w:val="both"/>
              <w:rPr>
                <w:rFonts w:ascii="Maiandra GD" w:hAnsi="Maiandra GD"/>
                <w:lang w:val="es-ES_tradnl"/>
              </w:rPr>
            </w:pPr>
            <w:r w:rsidRPr="000A041D">
              <w:rPr>
                <w:rFonts w:ascii="Maiandra GD" w:hAnsi="Maiandra GD"/>
                <w:lang w:val="es-ES_tradnl"/>
              </w:rPr>
              <w:t xml:space="preserve">Una vez finalizada la práctica, tanto el estudiante como el tutor de la Universidad donde se ha realizado la práctica, deberán presentar un informe sobre la labor realizada, de acuerdo con los modelos exigidos por la universidad de procedencia del estudiante. Estos informes darán cumplimiento a las previsiones de los artículos 13 y 14 del Real Decreto 592/2014. </w:t>
            </w:r>
          </w:p>
          <w:p w14:paraId="1DECB0F3" w14:textId="77777777" w:rsidR="00FF2F44" w:rsidRPr="000A041D" w:rsidRDefault="00FF2F44" w:rsidP="00FF2F44">
            <w:pPr>
              <w:pStyle w:val="Textocomentario"/>
              <w:ind w:left="357"/>
              <w:jc w:val="both"/>
              <w:rPr>
                <w:rFonts w:ascii="Maiandra GD" w:hAnsi="Maiandra GD"/>
                <w:lang w:val="es-ES_tradnl"/>
              </w:rPr>
            </w:pPr>
          </w:p>
          <w:p w14:paraId="1C4D2C7A" w14:textId="77777777" w:rsidR="00FF2F44" w:rsidRPr="000A041D" w:rsidRDefault="00FF2F44" w:rsidP="00FF2F44">
            <w:pPr>
              <w:pStyle w:val="Textocomentario"/>
              <w:ind w:left="357"/>
              <w:jc w:val="both"/>
              <w:rPr>
                <w:rFonts w:ascii="Maiandra GD" w:hAnsi="Maiandra GD"/>
              </w:rPr>
            </w:pPr>
            <w:r w:rsidRPr="000A041D">
              <w:rPr>
                <w:rFonts w:ascii="Maiandra GD" w:hAnsi="Maiandra GD"/>
                <w:lang w:val="es-ES_tradnl"/>
              </w:rPr>
              <w:t>Del mismo modo el tutor académico de la universidad de procedencia del estudiante realizará la evaluación prevista en el art.15 del RD 592/2014, en los términos que su universidad tenga previstos.</w:t>
            </w:r>
          </w:p>
          <w:p w14:paraId="57B001C3" w14:textId="77777777" w:rsidR="00FF2F44" w:rsidRPr="000A041D" w:rsidRDefault="00FF2F44" w:rsidP="00FF2F44">
            <w:pPr>
              <w:pStyle w:val="Textoindependiente"/>
              <w:ind w:left="708"/>
              <w:jc w:val="both"/>
              <w:rPr>
                <w:rFonts w:ascii="Maiandra GD" w:hAnsi="Maiandra GD"/>
                <w:sz w:val="22"/>
              </w:rPr>
            </w:pPr>
          </w:p>
          <w:p w14:paraId="16406D95" w14:textId="77777777" w:rsidR="00FF2F44" w:rsidRPr="000A041D" w:rsidRDefault="00FF2F44" w:rsidP="00FF2F44">
            <w:pPr>
              <w:pStyle w:val="Textoindependiente"/>
              <w:numPr>
                <w:ilvl w:val="0"/>
                <w:numId w:val="17"/>
              </w:numPr>
              <w:spacing w:after="240"/>
              <w:ind w:left="357" w:hanging="357"/>
              <w:jc w:val="both"/>
              <w:rPr>
                <w:rFonts w:ascii="Maiandra GD" w:hAnsi="Maiandra GD"/>
                <w:b/>
                <w:sz w:val="22"/>
              </w:rPr>
            </w:pPr>
            <w:r w:rsidRPr="000A041D">
              <w:rPr>
                <w:rFonts w:ascii="Maiandra GD" w:hAnsi="Maiandra GD"/>
                <w:b/>
                <w:sz w:val="22"/>
              </w:rPr>
              <w:t>SEGUROS DEL ESTUDIANTE</w:t>
            </w:r>
          </w:p>
          <w:p w14:paraId="40B8BB81" w14:textId="77777777" w:rsidR="00FF2F44" w:rsidRPr="000A041D" w:rsidRDefault="00FF2F44" w:rsidP="00FF2F44">
            <w:pPr>
              <w:pStyle w:val="Textoindependiente"/>
              <w:ind w:left="357"/>
              <w:jc w:val="both"/>
              <w:rPr>
                <w:rFonts w:ascii="Maiandra GD" w:hAnsi="Maiandra GD"/>
                <w:sz w:val="22"/>
              </w:rPr>
            </w:pPr>
            <w:r w:rsidRPr="000A041D">
              <w:rPr>
                <w:rFonts w:ascii="Maiandra GD" w:hAnsi="Maiandra GD"/>
                <w:sz w:val="22"/>
              </w:rPr>
              <w:t>La eventualidad de accidente que pudiera afectar al estudiante, será cubierta por el Seguro Escolar del mismo y una Póliza de Seguro Adicional (póliza de accidentes y de responsabilidad civil), que a tales efectos contratará la universidad de origen.</w:t>
            </w:r>
          </w:p>
          <w:p w14:paraId="09FE1D8E" w14:textId="77777777" w:rsidR="00FF2F44" w:rsidRPr="000A041D" w:rsidRDefault="00FF2F44" w:rsidP="00FF2F44">
            <w:pPr>
              <w:pStyle w:val="Textoindependiente"/>
              <w:jc w:val="both"/>
              <w:rPr>
                <w:rFonts w:ascii="Maiandra GD" w:hAnsi="Maiandra GD"/>
                <w:sz w:val="22"/>
              </w:rPr>
            </w:pPr>
          </w:p>
          <w:p w14:paraId="74C09451" w14:textId="77777777" w:rsidR="00FF2F44" w:rsidRPr="000A041D" w:rsidRDefault="00FF2F44" w:rsidP="00FF2F44">
            <w:pPr>
              <w:pStyle w:val="Textoindependiente"/>
              <w:numPr>
                <w:ilvl w:val="0"/>
                <w:numId w:val="17"/>
              </w:numPr>
              <w:spacing w:after="240"/>
              <w:ind w:left="357" w:hanging="357"/>
              <w:jc w:val="both"/>
              <w:rPr>
                <w:rFonts w:ascii="Maiandra GD" w:hAnsi="Maiandra GD"/>
                <w:b/>
                <w:sz w:val="22"/>
              </w:rPr>
            </w:pPr>
            <w:r w:rsidRPr="000A041D">
              <w:rPr>
                <w:rFonts w:ascii="Maiandra GD" w:hAnsi="Maiandra GD"/>
                <w:b/>
                <w:sz w:val="22"/>
              </w:rPr>
              <w:t>CANON DE GESTIÓN</w:t>
            </w:r>
          </w:p>
          <w:p w14:paraId="1B06EF6C" w14:textId="77777777" w:rsidR="00FF2F44" w:rsidRPr="000A041D" w:rsidRDefault="00FF2F44" w:rsidP="00FF2F44">
            <w:pPr>
              <w:pStyle w:val="Textoindependiente"/>
              <w:ind w:left="357"/>
              <w:jc w:val="both"/>
              <w:rPr>
                <w:rFonts w:ascii="Maiandra GD" w:hAnsi="Maiandra GD"/>
                <w:sz w:val="22"/>
              </w:rPr>
            </w:pPr>
            <w:r w:rsidRPr="000A041D">
              <w:rPr>
                <w:rFonts w:ascii="Maiandra GD" w:hAnsi="Maiandra GD"/>
                <w:sz w:val="22"/>
              </w:rPr>
              <w:t>Ambas universidades estarán exentas del pago de canon de gestión de las prácticas o de cualquier otro gasto que pudiese surgir de las mismas que no fuese el abono al estudiante de la bolsa o ayuda al estudio, en caso de que existiese, y de las obligaciones contraídas por la existencia de la misma.</w:t>
            </w:r>
          </w:p>
          <w:p w14:paraId="741BCFC8" w14:textId="77777777" w:rsidR="00FF2F44" w:rsidRPr="000A041D" w:rsidRDefault="00FF2F44" w:rsidP="00FF2F44">
            <w:pPr>
              <w:pStyle w:val="Textoindependiente"/>
              <w:jc w:val="both"/>
              <w:rPr>
                <w:rFonts w:ascii="Maiandra GD" w:hAnsi="Maiandra GD"/>
                <w:sz w:val="22"/>
              </w:rPr>
            </w:pPr>
          </w:p>
          <w:p w14:paraId="69FF2BC8" w14:textId="77777777" w:rsidR="00FF2F44" w:rsidRPr="000A041D" w:rsidRDefault="00FF2F44" w:rsidP="00FF2F44">
            <w:pPr>
              <w:pStyle w:val="Textoindependiente"/>
              <w:spacing w:after="240"/>
              <w:jc w:val="both"/>
              <w:rPr>
                <w:rFonts w:ascii="Maiandra GD" w:hAnsi="Maiandra GD"/>
                <w:b/>
                <w:sz w:val="22"/>
              </w:rPr>
            </w:pPr>
            <w:r w:rsidRPr="000A041D">
              <w:rPr>
                <w:rFonts w:ascii="Maiandra GD" w:hAnsi="Maiandra GD"/>
                <w:b/>
                <w:sz w:val="22"/>
              </w:rPr>
              <w:t>E. BOLSA DE AYUDA AL ESTUDIO</w:t>
            </w:r>
          </w:p>
          <w:p w14:paraId="7D3F88DF" w14:textId="77777777" w:rsidR="00FF2F44" w:rsidRPr="000A041D" w:rsidRDefault="00FF2F44" w:rsidP="00FF2F44">
            <w:pPr>
              <w:pStyle w:val="Textoindependiente"/>
              <w:tabs>
                <w:tab w:val="left" w:pos="2410"/>
              </w:tabs>
              <w:ind w:left="426"/>
              <w:jc w:val="both"/>
              <w:rPr>
                <w:rFonts w:ascii="Maiandra GD" w:hAnsi="Maiandra GD"/>
                <w:sz w:val="22"/>
              </w:rPr>
            </w:pPr>
            <w:r w:rsidRPr="000A041D">
              <w:rPr>
                <w:rFonts w:ascii="Maiandra GD" w:hAnsi="Maiandra GD"/>
                <w:sz w:val="22"/>
              </w:rPr>
              <w:t>Podrá establecerse el abono al estudiante de una bolsa o ayuda al estudio; en tal caso, la Universidad donde se realiza la práctica deberá dar de alta al estudiante en el Régimen General de la Seguridad Social y asumir los costes que, en su caso, estableciera la legislación vigente en materia de Seguridad Social.</w:t>
            </w:r>
          </w:p>
          <w:p w14:paraId="0972BE76" w14:textId="77777777" w:rsidR="00FF2F44" w:rsidRPr="000A041D" w:rsidRDefault="00FF2F44" w:rsidP="00FF2F44">
            <w:pPr>
              <w:pStyle w:val="Textoindependiente"/>
              <w:ind w:left="426" w:firstLine="708"/>
              <w:jc w:val="both"/>
              <w:rPr>
                <w:rFonts w:ascii="Maiandra GD" w:hAnsi="Maiandra GD"/>
                <w:sz w:val="22"/>
              </w:rPr>
            </w:pPr>
          </w:p>
          <w:p w14:paraId="12017AA1" w14:textId="77777777" w:rsidR="00FF2F44" w:rsidRPr="000A041D" w:rsidRDefault="00FF2F44" w:rsidP="00FF2F44">
            <w:pPr>
              <w:pStyle w:val="Textoindependiente"/>
              <w:ind w:left="426"/>
              <w:jc w:val="both"/>
              <w:rPr>
                <w:rFonts w:ascii="Maiandra GD" w:hAnsi="Maiandra GD"/>
                <w:sz w:val="22"/>
              </w:rPr>
            </w:pPr>
            <w:r w:rsidRPr="000A041D">
              <w:rPr>
                <w:rFonts w:ascii="Maiandra GD" w:hAnsi="Maiandra GD"/>
                <w:sz w:val="22"/>
              </w:rPr>
              <w:t xml:space="preserve">La forma y cuantía del pago de la bolsa o </w:t>
            </w:r>
            <w:r w:rsidRPr="000A041D">
              <w:rPr>
                <w:rFonts w:ascii="Maiandra GD" w:hAnsi="Maiandra GD"/>
                <w:sz w:val="22"/>
              </w:rPr>
              <w:lastRenderedPageBreak/>
              <w:t>ayuda al estudiante será en todo caso determinada en el correspondiente documento individualizado.</w:t>
            </w:r>
          </w:p>
          <w:p w14:paraId="5DCA2A15" w14:textId="77777777" w:rsidR="00FF2F44" w:rsidRPr="000A041D" w:rsidRDefault="00FF2F44" w:rsidP="00FF2F44">
            <w:pPr>
              <w:pStyle w:val="Textoindependiente"/>
              <w:ind w:left="426"/>
              <w:jc w:val="both"/>
              <w:rPr>
                <w:rFonts w:ascii="Maiandra GD" w:hAnsi="Maiandra GD"/>
                <w:sz w:val="22"/>
              </w:rPr>
            </w:pPr>
          </w:p>
          <w:p w14:paraId="2FBD5F4A" w14:textId="77777777" w:rsidR="00FF2F44" w:rsidRPr="000A041D" w:rsidRDefault="00FF2F44" w:rsidP="00FF2F44">
            <w:pPr>
              <w:pStyle w:val="Textoindependiente"/>
              <w:spacing w:after="240"/>
              <w:jc w:val="both"/>
              <w:rPr>
                <w:rFonts w:ascii="Maiandra GD" w:hAnsi="Maiandra GD"/>
                <w:b/>
                <w:bCs/>
                <w:sz w:val="22"/>
                <w:lang w:val="es-ES"/>
              </w:rPr>
            </w:pPr>
            <w:r w:rsidRPr="000A041D">
              <w:rPr>
                <w:rFonts w:ascii="Maiandra GD" w:hAnsi="Maiandra GD"/>
                <w:b/>
                <w:sz w:val="22"/>
              </w:rPr>
              <w:t xml:space="preserve">F. </w:t>
            </w:r>
            <w:r w:rsidRPr="000A041D">
              <w:rPr>
                <w:rFonts w:ascii="Maiandra GD" w:hAnsi="Maiandra GD"/>
                <w:b/>
                <w:bCs/>
                <w:sz w:val="22"/>
                <w:lang w:val="es-ES"/>
              </w:rPr>
              <w:t>INCLUSIÓN DEL ALUMNADO EN EL RÉGIMEN GENERAL DE LA SEGURIDAD SOCIAL</w:t>
            </w:r>
          </w:p>
          <w:p w14:paraId="0EFD76CC" w14:textId="77777777" w:rsidR="00FF2F44" w:rsidRPr="000A041D" w:rsidRDefault="00FF2F44" w:rsidP="00FF2F44">
            <w:pPr>
              <w:pStyle w:val="Textoindependiente"/>
              <w:ind w:left="426"/>
              <w:jc w:val="both"/>
              <w:rPr>
                <w:rFonts w:ascii="Maiandra GD" w:hAnsi="Maiandra GD"/>
                <w:sz w:val="22"/>
                <w:lang w:val="es-ES"/>
              </w:rPr>
            </w:pPr>
            <w:r w:rsidRPr="000A041D">
              <w:rPr>
                <w:rFonts w:ascii="Maiandra GD" w:hAnsi="Maiandra GD"/>
                <w:sz w:val="22"/>
                <w:lang w:val="es-ES"/>
              </w:rPr>
              <w:t>La inclusión en el régimen general de la seguridad social del estudiantado que realice prácticas académicas externas se regirá por lo establecido en la disposición adicional quincuagésima segunda del Real Decreto-Ley 8/2015, de 30 de octubre, por el que se aprueba el texto refundido de la Ley General de la Seguridad Social.</w:t>
            </w:r>
          </w:p>
          <w:p w14:paraId="2CC32C94" w14:textId="77777777" w:rsidR="00FF2F44" w:rsidRPr="000A041D" w:rsidRDefault="00FF2F44" w:rsidP="00FF2F44">
            <w:pPr>
              <w:pStyle w:val="Textoindependiente"/>
              <w:ind w:left="426"/>
              <w:jc w:val="both"/>
              <w:rPr>
                <w:rFonts w:ascii="Maiandra GD" w:hAnsi="Maiandra GD"/>
                <w:sz w:val="22"/>
                <w:lang w:val="es-ES"/>
              </w:rPr>
            </w:pPr>
          </w:p>
          <w:p w14:paraId="5691F3A5" w14:textId="77777777" w:rsidR="00FF2F44" w:rsidRPr="000A041D" w:rsidRDefault="00FF2F44" w:rsidP="00FF2F44">
            <w:pPr>
              <w:pStyle w:val="Textoindependiente"/>
              <w:ind w:left="426"/>
              <w:jc w:val="both"/>
              <w:rPr>
                <w:rFonts w:ascii="Maiandra GD" w:hAnsi="Maiandra GD"/>
                <w:sz w:val="22"/>
                <w:lang w:val="es-ES"/>
              </w:rPr>
            </w:pPr>
            <w:r w:rsidRPr="000A041D">
              <w:rPr>
                <w:rFonts w:ascii="Maiandra GD" w:hAnsi="Maiandra GD"/>
                <w:sz w:val="22"/>
                <w:lang w:val="es-ES"/>
              </w:rPr>
              <w:t>En relación con las obligaciones recogidas al amparo de la anteriormente citada disposición adicional, el estudiantado que realice prácticas académicas externas incluidas en programas de formación queda asimilado a trabajadores/as por cuenta ajena en el régimen general.</w:t>
            </w:r>
          </w:p>
          <w:p w14:paraId="383CDE87" w14:textId="77777777" w:rsidR="00FF2F44" w:rsidRPr="000A041D" w:rsidRDefault="00FF2F44" w:rsidP="00FF2F44">
            <w:pPr>
              <w:pStyle w:val="Textoindependiente"/>
              <w:ind w:left="426"/>
              <w:jc w:val="both"/>
              <w:rPr>
                <w:rFonts w:ascii="Maiandra GD" w:hAnsi="Maiandra GD"/>
                <w:sz w:val="22"/>
                <w:lang w:val="es-ES"/>
              </w:rPr>
            </w:pPr>
          </w:p>
          <w:p w14:paraId="1231B5DD" w14:textId="77777777" w:rsidR="00FF2F44" w:rsidRPr="000A041D" w:rsidRDefault="00FF2F44" w:rsidP="00FF2F44">
            <w:pPr>
              <w:pStyle w:val="Textoindependiente"/>
              <w:ind w:left="426"/>
              <w:jc w:val="both"/>
              <w:rPr>
                <w:rFonts w:ascii="Maiandra GD" w:hAnsi="Maiandra GD"/>
                <w:sz w:val="22"/>
                <w:lang w:val="es-ES"/>
              </w:rPr>
            </w:pPr>
            <w:r w:rsidRPr="000A041D">
              <w:rPr>
                <w:rFonts w:ascii="Maiandra GD" w:hAnsi="Maiandra GD"/>
                <w:sz w:val="22"/>
                <w:lang w:val="es-ES"/>
              </w:rPr>
              <w:t>En relación con las entidades responsables del cumplimento de las obligaciones en materia de Seguridad Social, se establece que:</w:t>
            </w:r>
          </w:p>
          <w:p w14:paraId="181AAA71" w14:textId="77777777" w:rsidR="00FF2F44" w:rsidRPr="000A041D" w:rsidRDefault="00FF2F44" w:rsidP="00FF2F44">
            <w:pPr>
              <w:pStyle w:val="Textoindependiente"/>
              <w:ind w:left="426"/>
              <w:jc w:val="both"/>
              <w:rPr>
                <w:rFonts w:ascii="Maiandra GD" w:hAnsi="Maiandra GD"/>
                <w:sz w:val="22"/>
                <w:lang w:val="es-ES"/>
              </w:rPr>
            </w:pPr>
          </w:p>
          <w:p w14:paraId="52096BA5" w14:textId="77777777" w:rsidR="00FF2F44" w:rsidRPr="000A041D" w:rsidRDefault="00FF2F44" w:rsidP="00FF2F44">
            <w:pPr>
              <w:pStyle w:val="Textoindependiente"/>
              <w:numPr>
                <w:ilvl w:val="0"/>
                <w:numId w:val="21"/>
              </w:numPr>
              <w:jc w:val="both"/>
              <w:rPr>
                <w:rFonts w:ascii="Maiandra GD" w:hAnsi="Maiandra GD"/>
                <w:sz w:val="22"/>
                <w:lang w:val="es-ES"/>
              </w:rPr>
            </w:pPr>
            <w:r w:rsidRPr="000A041D">
              <w:rPr>
                <w:rFonts w:ascii="Maiandra GD" w:hAnsi="Maiandra GD"/>
                <w:sz w:val="22"/>
                <w:lang w:val="es-ES"/>
              </w:rPr>
              <w:t>En el caso de las prácticas remuneradas, la responsabilidad de la inclusión en el sistema de Seguridad Social del estudiantado (es decir, de llevar a cabo las altas y bajas de la cotización y de solicitar a TGSS un código de cuenta de cotización especial) será de la universidad en la que se desarrollen las prácticas o, en el caso de programas específicos, de las entidades que financien o gestionen el programa de formación.</w:t>
            </w:r>
          </w:p>
          <w:p w14:paraId="4E73746E" w14:textId="77777777" w:rsidR="00FF2F44" w:rsidRPr="000A041D" w:rsidRDefault="00FF2F44" w:rsidP="00FF2F44">
            <w:pPr>
              <w:pStyle w:val="Textoindependiente"/>
              <w:ind w:left="426"/>
              <w:jc w:val="both"/>
              <w:rPr>
                <w:rFonts w:ascii="Maiandra GD" w:hAnsi="Maiandra GD"/>
                <w:sz w:val="22"/>
                <w:lang w:val="es-ES"/>
              </w:rPr>
            </w:pPr>
          </w:p>
          <w:p w14:paraId="3E46717C" w14:textId="77777777" w:rsidR="00FF2F44" w:rsidRPr="000A041D" w:rsidRDefault="00FF2F44" w:rsidP="00FF2F44">
            <w:pPr>
              <w:pStyle w:val="Textoindependiente"/>
              <w:numPr>
                <w:ilvl w:val="0"/>
                <w:numId w:val="21"/>
              </w:numPr>
              <w:jc w:val="both"/>
              <w:rPr>
                <w:rFonts w:ascii="Maiandra GD" w:hAnsi="Maiandra GD"/>
                <w:sz w:val="22"/>
                <w:lang w:val="es-ES"/>
              </w:rPr>
            </w:pPr>
            <w:r w:rsidRPr="000A041D">
              <w:rPr>
                <w:rFonts w:ascii="Maiandra GD" w:hAnsi="Maiandra GD"/>
                <w:sz w:val="22"/>
                <w:lang w:val="es-ES"/>
              </w:rPr>
              <w:t>En el caso de las prácticas curriculares o extracurriculares no remuneradas: la responsabilidad del cumplimento de las obligaciones en materia de Seguridad Social será de modo general de la universidad origen de los estudiantes.</w:t>
            </w:r>
          </w:p>
          <w:p w14:paraId="2F7C6D80" w14:textId="77777777" w:rsidR="00FF2F44" w:rsidRPr="000A041D" w:rsidRDefault="00FF2F44" w:rsidP="00FF2F44">
            <w:pPr>
              <w:pStyle w:val="Textoindependiente"/>
              <w:ind w:left="426"/>
              <w:jc w:val="both"/>
              <w:rPr>
                <w:rFonts w:ascii="Maiandra GD" w:hAnsi="Maiandra GD"/>
                <w:sz w:val="22"/>
              </w:rPr>
            </w:pPr>
          </w:p>
          <w:p w14:paraId="2E95FE19" w14:textId="77777777"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TERCERA. – CORRESPONDE A LA UNIVERSIDAD DE PROCEDENCIA DEL ESTUDIANTE</w:t>
            </w:r>
          </w:p>
          <w:p w14:paraId="4B41D81A" w14:textId="77777777" w:rsidR="00FF2F44" w:rsidRPr="000A041D" w:rsidRDefault="00FF2F44" w:rsidP="00FF2F44">
            <w:pPr>
              <w:pStyle w:val="Textoindependiente"/>
              <w:numPr>
                <w:ilvl w:val="0"/>
                <w:numId w:val="11"/>
              </w:numPr>
              <w:spacing w:after="120"/>
              <w:jc w:val="both"/>
              <w:rPr>
                <w:rFonts w:ascii="Maiandra GD" w:hAnsi="Maiandra GD"/>
                <w:color w:val="000000"/>
                <w:sz w:val="22"/>
              </w:rPr>
            </w:pPr>
            <w:r w:rsidRPr="000A041D">
              <w:rPr>
                <w:rFonts w:ascii="Maiandra GD" w:hAnsi="Maiandra GD"/>
                <w:color w:val="000000"/>
                <w:sz w:val="22"/>
              </w:rPr>
              <w:lastRenderedPageBreak/>
              <w:t>Dar conformidad al proyecto formativo detallado por la Universidad donde se realizan las prácticas correspondientes.</w:t>
            </w:r>
          </w:p>
          <w:p w14:paraId="380C412D" w14:textId="77777777" w:rsidR="00FF2F44" w:rsidRPr="000A041D" w:rsidRDefault="00FF2F44" w:rsidP="00FF2F44">
            <w:pPr>
              <w:pStyle w:val="Textoindependiente"/>
              <w:numPr>
                <w:ilvl w:val="0"/>
                <w:numId w:val="11"/>
              </w:numPr>
              <w:spacing w:after="120"/>
              <w:jc w:val="both"/>
              <w:rPr>
                <w:rFonts w:ascii="Maiandra GD" w:hAnsi="Maiandra GD"/>
                <w:sz w:val="22"/>
              </w:rPr>
            </w:pPr>
            <w:r w:rsidRPr="000A041D">
              <w:rPr>
                <w:rFonts w:ascii="Maiandra GD" w:hAnsi="Maiandra GD"/>
                <w:sz w:val="22"/>
              </w:rPr>
              <w:t>Proporcionar toda la información relativa a las prácticas académicas externas y/o programas de cooperación educativa y resolver cuantas dudas pudieran surgir durante el desarrollo de las prácticas.</w:t>
            </w:r>
          </w:p>
          <w:p w14:paraId="492D2C1F" w14:textId="77777777" w:rsidR="00FF2F44" w:rsidRPr="000A041D" w:rsidRDefault="00FF2F44" w:rsidP="00FF2F44">
            <w:pPr>
              <w:pStyle w:val="Textoindependiente"/>
              <w:numPr>
                <w:ilvl w:val="0"/>
                <w:numId w:val="11"/>
              </w:numPr>
              <w:spacing w:after="120"/>
              <w:jc w:val="both"/>
              <w:rPr>
                <w:rFonts w:ascii="Maiandra GD" w:hAnsi="Maiandra GD"/>
                <w:sz w:val="22"/>
              </w:rPr>
            </w:pPr>
            <w:r w:rsidRPr="000A041D">
              <w:rPr>
                <w:rFonts w:ascii="Maiandra GD" w:hAnsi="Maiandra GD"/>
                <w:sz w:val="22"/>
              </w:rPr>
              <w:t>Designar un tutor académico de entre su profesorado que se responsabilizará de la tutoría de cada uno de los estudiantes en las prácticas y de la supervisión de su realización.</w:t>
            </w:r>
          </w:p>
          <w:p w14:paraId="650273C1" w14:textId="77777777" w:rsidR="00FF2F44" w:rsidRPr="000A041D" w:rsidRDefault="00FF2F44" w:rsidP="00FF2F44">
            <w:pPr>
              <w:pStyle w:val="Textoindependiente"/>
              <w:numPr>
                <w:ilvl w:val="0"/>
                <w:numId w:val="11"/>
              </w:numPr>
              <w:spacing w:after="120"/>
              <w:jc w:val="both"/>
              <w:rPr>
                <w:rFonts w:ascii="Maiandra GD" w:hAnsi="Maiandra GD"/>
                <w:color w:val="000000"/>
                <w:sz w:val="22"/>
              </w:rPr>
            </w:pPr>
            <w:r w:rsidRPr="000A041D">
              <w:rPr>
                <w:rFonts w:ascii="Maiandra GD" w:hAnsi="Maiandra GD"/>
                <w:color w:val="000000"/>
                <w:sz w:val="22"/>
              </w:rPr>
              <w:t xml:space="preserve">Garantizar la cobertura de los seguros de responsabilidad civil y accidentes. </w:t>
            </w:r>
          </w:p>
          <w:p w14:paraId="7625CD90" w14:textId="77777777" w:rsidR="000A041D" w:rsidRDefault="000A041D" w:rsidP="00FF2F44">
            <w:pPr>
              <w:pStyle w:val="Textoindependiente"/>
              <w:spacing w:after="120"/>
              <w:jc w:val="both"/>
              <w:rPr>
                <w:rFonts w:ascii="Maiandra GD" w:hAnsi="Maiandra GD"/>
                <w:b/>
                <w:sz w:val="22"/>
              </w:rPr>
            </w:pPr>
          </w:p>
          <w:p w14:paraId="5B84182C" w14:textId="77777777" w:rsidR="000A041D" w:rsidRDefault="000A041D" w:rsidP="00FF2F44">
            <w:pPr>
              <w:pStyle w:val="Textoindependiente"/>
              <w:spacing w:after="120"/>
              <w:jc w:val="both"/>
              <w:rPr>
                <w:rFonts w:ascii="Maiandra GD" w:hAnsi="Maiandra GD"/>
                <w:b/>
                <w:sz w:val="22"/>
              </w:rPr>
            </w:pPr>
          </w:p>
          <w:p w14:paraId="1D1ADD01" w14:textId="747C3181"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CUARTA. – CORRESPONDE A LA UNIVERSIDAD DONDE SE REALIZAN LAS PRÁCTICAS</w:t>
            </w:r>
          </w:p>
          <w:p w14:paraId="2A9D3F3D"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Facilitar a la Universidad de procedencia el proyecto formativo correspondiente que vaya a llevar a cabo el estudiante.</w:t>
            </w:r>
          </w:p>
          <w:p w14:paraId="6D8FD2C3"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Proporcionar a los estudiantes los medios e instalaciones oportunas para poder desarrollar el proyecto formativo de las prácticas.</w:t>
            </w:r>
          </w:p>
          <w:p w14:paraId="4195673E"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Posibilitar al estudiante la realización de sus exámenes, así como atender, en su caso, las labores de representación y participación en su Universidad de procedencia.</w:t>
            </w:r>
          </w:p>
          <w:p w14:paraId="1BA69EA6"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En materia de prevención de riesgos laborales, facilitará al estudiante la información, formación, equipos y medios de protección adecuados.</w:t>
            </w:r>
          </w:p>
          <w:p w14:paraId="62211A13"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Designar a un tutor que se responsabilizará de la formación de cada estudiante y de la evaluación de la práctica realizada. A la finalización de la práctica deberá facilitar el informe de aprovechamiento de la práctica, de acuerdo con los modelos de la Universidad de procedencia.</w:t>
            </w:r>
          </w:p>
          <w:p w14:paraId="2AF22797" w14:textId="77777777" w:rsidR="00FF2F44" w:rsidRPr="000A041D" w:rsidRDefault="00FF2F44" w:rsidP="00FF2F44">
            <w:pPr>
              <w:pStyle w:val="Textoindependiente"/>
              <w:numPr>
                <w:ilvl w:val="0"/>
                <w:numId w:val="19"/>
              </w:numPr>
              <w:spacing w:after="120"/>
              <w:jc w:val="both"/>
              <w:rPr>
                <w:rFonts w:ascii="Maiandra GD" w:hAnsi="Maiandra GD"/>
                <w:color w:val="000000"/>
                <w:sz w:val="22"/>
              </w:rPr>
            </w:pPr>
            <w:r w:rsidRPr="000A041D">
              <w:rPr>
                <w:rFonts w:ascii="Maiandra GD" w:hAnsi="Maiandra GD"/>
                <w:color w:val="000000"/>
                <w:sz w:val="22"/>
              </w:rPr>
              <w:t xml:space="preserve">Dar de alta al estudiante en prácticas en el Régimen General de la Seguridad Social, de conformidad con la legislación vigente </w:t>
            </w:r>
            <w:r w:rsidRPr="000A041D">
              <w:rPr>
                <w:rFonts w:ascii="Maiandra GD" w:hAnsi="Maiandra GD"/>
                <w:sz w:val="22"/>
              </w:rPr>
              <w:t>en los</w:t>
            </w:r>
            <w:r w:rsidRPr="000A041D">
              <w:rPr>
                <w:rFonts w:ascii="Maiandra GD" w:hAnsi="Maiandra GD"/>
                <w:color w:val="000000"/>
                <w:sz w:val="22"/>
              </w:rPr>
              <w:t xml:space="preserve"> casos que proceda.</w:t>
            </w:r>
          </w:p>
          <w:p w14:paraId="3E7E1EA1" w14:textId="77777777" w:rsidR="007B76D1" w:rsidRDefault="007B76D1" w:rsidP="00FF2F44">
            <w:pPr>
              <w:pStyle w:val="Textoindependiente"/>
              <w:spacing w:after="120"/>
              <w:jc w:val="both"/>
              <w:rPr>
                <w:rFonts w:ascii="Maiandra GD" w:hAnsi="Maiandra GD"/>
                <w:b/>
                <w:sz w:val="22"/>
              </w:rPr>
            </w:pPr>
          </w:p>
          <w:p w14:paraId="02379A8E" w14:textId="77777777" w:rsidR="007B76D1" w:rsidRDefault="007B76D1" w:rsidP="00FF2F44">
            <w:pPr>
              <w:pStyle w:val="Textoindependiente"/>
              <w:spacing w:after="120"/>
              <w:jc w:val="both"/>
              <w:rPr>
                <w:rFonts w:ascii="Maiandra GD" w:hAnsi="Maiandra GD"/>
                <w:b/>
                <w:sz w:val="22"/>
              </w:rPr>
            </w:pPr>
          </w:p>
          <w:p w14:paraId="514963E6" w14:textId="0769D5B1" w:rsidR="00FF2F44" w:rsidRDefault="00FF2F44" w:rsidP="00FF2F44">
            <w:pPr>
              <w:pStyle w:val="Textoindependiente"/>
              <w:spacing w:after="120"/>
              <w:jc w:val="both"/>
              <w:rPr>
                <w:rFonts w:ascii="Maiandra GD" w:hAnsi="Maiandra GD"/>
                <w:b/>
                <w:sz w:val="22"/>
              </w:rPr>
            </w:pPr>
            <w:r w:rsidRPr="000A041D">
              <w:rPr>
                <w:rFonts w:ascii="Maiandra GD" w:hAnsi="Maiandra GD"/>
                <w:b/>
                <w:sz w:val="22"/>
              </w:rPr>
              <w:lastRenderedPageBreak/>
              <w:t>QUINTA. - PUBLICIDAD Y PROTECCIÓN DE DATOS</w:t>
            </w:r>
          </w:p>
          <w:p w14:paraId="0EE82D4B" w14:textId="77777777" w:rsidR="007B76D1" w:rsidRDefault="007B76D1" w:rsidP="007B76D1">
            <w:pPr>
              <w:autoSpaceDE w:val="0"/>
              <w:autoSpaceDN w:val="0"/>
              <w:adjustRightInd w:val="0"/>
              <w:jc w:val="both"/>
              <w:rPr>
                <w:rFonts w:ascii="Maiandra GD" w:hAnsi="Maiandra GD"/>
                <w:bCs/>
                <w:lang w:val="es-ES_tradnl"/>
              </w:rPr>
            </w:pPr>
          </w:p>
          <w:p w14:paraId="078A4B05" w14:textId="7C16B9F0" w:rsidR="00FF2F44" w:rsidRPr="007B76D1" w:rsidRDefault="00FF2F44" w:rsidP="007B76D1">
            <w:pPr>
              <w:autoSpaceDE w:val="0"/>
              <w:autoSpaceDN w:val="0"/>
              <w:adjustRightInd w:val="0"/>
              <w:jc w:val="both"/>
              <w:rPr>
                <w:rFonts w:ascii="Maiandra GD" w:hAnsi="Maiandra GD"/>
                <w:bCs/>
                <w:lang w:val="es-ES_tradnl"/>
              </w:rPr>
            </w:pPr>
            <w:r w:rsidRPr="007B76D1">
              <w:rPr>
                <w:rFonts w:ascii="Maiandra GD" w:hAnsi="Maiandra GD"/>
                <w:bCs/>
                <w:lang w:val="es-ES_tradnl"/>
              </w:rPr>
              <w:t xml:space="preserve">Sin perjuicio de las obligaciones en materia de publicidad activa y derecho de acceso a la información pública previstas en la Ley 19/2013, de 9 de diciembre, de transparencia, acceso a la información pública y buen gobierno, y en la Ley 1/2022, de 13 de abril, de la Generalitat, de Transparencia y Buen Gobierno de la Comunitat Valenciana, las partes se comprometen a respetar la confidencialidad de la información que se suministren en la ejecución del presente convenio. Para un adecuado cumplimiento de las exigencias de publicidad activa, en lo que a publicación de los convenios se refiere, este convenio será objeto de publicación en el portal de transparencia de la UMH: http://transparencia.umh.es/. </w:t>
            </w:r>
          </w:p>
          <w:p w14:paraId="5F6CB7D6" w14:textId="77777777" w:rsidR="00FF2F44" w:rsidRPr="000A041D" w:rsidRDefault="00FF2F44" w:rsidP="00FF2F44">
            <w:pPr>
              <w:autoSpaceDE w:val="0"/>
              <w:autoSpaceDN w:val="0"/>
              <w:adjustRightInd w:val="0"/>
              <w:rPr>
                <w:rFonts w:ascii="Maiandra GD" w:hAnsi="Maiandra GD"/>
                <w:shd w:val="clear" w:color="auto" w:fill="FFFFFF" w:themeFill="background1"/>
                <w:lang w:val="es-ES_tradnl"/>
              </w:rPr>
            </w:pPr>
          </w:p>
          <w:p w14:paraId="68D56F58" w14:textId="77777777" w:rsidR="00FF2F44" w:rsidRPr="000A041D" w:rsidRDefault="00FF2F44" w:rsidP="00FF2F44">
            <w:pPr>
              <w:autoSpaceDE w:val="0"/>
              <w:autoSpaceDN w:val="0"/>
              <w:adjustRightInd w:val="0"/>
              <w:rPr>
                <w:rFonts w:ascii="Maiandra GD" w:hAnsi="Maiandra GD"/>
                <w:bCs/>
                <w:lang w:val="es-ES_tradnl"/>
              </w:rPr>
            </w:pPr>
            <w:r w:rsidRPr="000A041D">
              <w:rPr>
                <w:rFonts w:ascii="Maiandra GD" w:hAnsi="Maiandra GD"/>
                <w:shd w:val="clear" w:color="auto" w:fill="FFFFFF" w:themeFill="background1"/>
                <w:lang w:val="es-ES_tradnl"/>
              </w:rPr>
              <w:t xml:space="preserve">Y en el caso de la </w:t>
            </w:r>
            <w:r w:rsidRPr="000A041D">
              <w:rPr>
                <w:rFonts w:ascii="Maiandra GD" w:hAnsi="Maiandra GD" w:cs="Calibri"/>
                <w:iCs/>
                <w:highlight w:val="yellow"/>
              </w:rPr>
              <w:t>UNIVERSIDAD……………</w:t>
            </w:r>
          </w:p>
          <w:p w14:paraId="5F1D84AB"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val="es-ES_tradnl" w:eastAsia="es-ES" w:bidi="ar-SA"/>
              </w:rPr>
            </w:pPr>
          </w:p>
          <w:p w14:paraId="0A777E13"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val="es-ES_tradnl" w:eastAsia="es-ES" w:bidi="ar-SA"/>
              </w:rPr>
            </w:pPr>
            <w:r w:rsidRPr="000A041D">
              <w:rPr>
                <w:rFonts w:ascii="Maiandra GD" w:eastAsia="Times New Roman" w:hAnsi="Maiandra GD" w:cs="Times New Roman"/>
                <w:kern w:val="0"/>
                <w:sz w:val="22"/>
                <w:szCs w:val="22"/>
                <w:lang w:val="es-ES_tradnl" w:eastAsia="es-ES" w:bidi="ar-SA"/>
              </w:rPr>
              <w:t>Asimismo, se obligan expresamente en el acceso, cesión o tratamiento de datos de carácter personal a respetar los principios, disposiciones y medidas de seguridad previstas en el Reglamento (UE) 2016/679 del Parlamento Europeo y del Consejo de 27 de abril de 2016 y la normativa española aprobada para su transposición.</w:t>
            </w:r>
          </w:p>
          <w:p w14:paraId="252C4C3C" w14:textId="77777777" w:rsidR="00FF2F44" w:rsidRPr="000A041D" w:rsidRDefault="00FF2F44" w:rsidP="00FF2F44">
            <w:pPr>
              <w:autoSpaceDE w:val="0"/>
              <w:autoSpaceDN w:val="0"/>
              <w:adjustRightInd w:val="0"/>
              <w:jc w:val="both"/>
              <w:rPr>
                <w:rFonts w:ascii="Maiandra GD" w:hAnsi="Maiandra GD"/>
                <w:lang w:val="es-ES_tradnl"/>
              </w:rPr>
            </w:pPr>
          </w:p>
          <w:p w14:paraId="2F756F84"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La entrega entre las partes de los datos personales de las personas físicas, se realizará con la única y exclusiva finalidad de cumplir con lo previsto en el presente convenio y sus anexos. El acceso a los datos que sean responsabilidad de una de las partes por la otra se realizará en nombre y por cuenta del responsable, asumiendo la consideración de encargado del tratamiento, conforme al artículo 33 de la Ley Orgánica 3/2018, de 5 de diciembre, de Protección de Datos Personales y garantía de los derechos digitales y comprometiéndose a tratar los citados datos personales siguiendo, en todo momento, las instrucciones que reciba del responsable y no aplicar o utilizar dichos datos con fin distinto al previsto, estando las partes obligadas a adoptar todas aquellas precauciones y aplicar todas aquellas medidas de seguridad previstas por la normativa de protección de datos de carácter personal.</w:t>
            </w:r>
          </w:p>
          <w:p w14:paraId="4743ED00" w14:textId="77777777" w:rsidR="00FF2F44" w:rsidRPr="000A041D" w:rsidRDefault="00FF2F44" w:rsidP="00FF2F44">
            <w:pPr>
              <w:autoSpaceDE w:val="0"/>
              <w:autoSpaceDN w:val="0"/>
              <w:adjustRightInd w:val="0"/>
              <w:jc w:val="both"/>
              <w:rPr>
                <w:rFonts w:ascii="Maiandra GD" w:hAnsi="Maiandra GD"/>
                <w:lang w:val="es-ES_tradnl"/>
              </w:rPr>
            </w:pPr>
          </w:p>
          <w:p w14:paraId="13E7EEDF"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 xml:space="preserve">En cumplimiento de los dispuesto en el Reglamento (UE) 2016/679, del Parlamento </w:t>
            </w:r>
            <w:r w:rsidRPr="000A041D">
              <w:rPr>
                <w:rFonts w:ascii="Maiandra GD" w:hAnsi="Maiandra GD"/>
                <w:lang w:val="es-ES_tradnl"/>
              </w:rPr>
              <w:lastRenderedPageBreak/>
              <w:t xml:space="preserve">Europeo y del Consejo, de 27 de abril de 2016 relativo a la protección de las personas físicas en lo que respecta al tratamiento de datos personales y a la libre circulación de estos datos y por el que se deroga la Directiva 95/46/CE, ambas universidades informarán, al estudiante que corresponda, que sus datos serán tratados con la finalidad exclusiva de gestión de empleo prácticas en empresa y formación para el empleo, así como para la realización de encuestas, estudios, promoción de actividades propias y cualquier actividad orientada a la consecución de los fines de la UMH y la </w:t>
            </w:r>
            <w:r w:rsidRPr="000A041D">
              <w:rPr>
                <w:rFonts w:ascii="Maiandra GD" w:hAnsi="Maiandra GD" w:cs="Calibri"/>
                <w:iCs/>
                <w:highlight w:val="yellow"/>
              </w:rPr>
              <w:t>UNIVERSIDAD</w:t>
            </w:r>
          </w:p>
          <w:p w14:paraId="43C39AA2" w14:textId="77777777" w:rsidR="00FF2F44" w:rsidRPr="000A041D" w:rsidRDefault="00FF2F44" w:rsidP="00FF2F44">
            <w:pPr>
              <w:autoSpaceDE w:val="0"/>
              <w:autoSpaceDN w:val="0"/>
              <w:adjustRightInd w:val="0"/>
              <w:jc w:val="both"/>
              <w:rPr>
                <w:rFonts w:ascii="Maiandra GD" w:hAnsi="Maiandra GD"/>
                <w:lang w:val="es-ES_tradnl"/>
              </w:rPr>
            </w:pPr>
          </w:p>
          <w:p w14:paraId="4210067A"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 xml:space="preserve">El estudiante tiene el derecho de acceso, rectificación, supresión y portabilidad de sus datos, de limitación y oposición a su tratamiento, dirigiéndose por escrito a Universidad Miguel Hernández de Elche, Servicio Jurídico, a la atención del Delegado de Protección de Datos, Edificio Rectorado y Consejo Social, Avda. de la Universidad SN, 03202, Elche (Alicante). Y, en el caso de la </w:t>
            </w:r>
            <w:r w:rsidRPr="000A041D">
              <w:rPr>
                <w:rFonts w:ascii="Maiandra GD" w:hAnsi="Maiandra GD" w:cs="Calibri"/>
                <w:iCs/>
                <w:highlight w:val="yellow"/>
              </w:rPr>
              <w:t xml:space="preserve">UNIVERSIDAD </w:t>
            </w:r>
            <w:r w:rsidRPr="000A041D">
              <w:rPr>
                <w:rFonts w:ascii="Maiandra GD" w:hAnsi="Maiandra GD"/>
                <w:highlight w:val="yellow"/>
                <w:lang w:val="es-ES_tradnl"/>
              </w:rPr>
              <w:t>……..</w:t>
            </w:r>
            <w:r w:rsidRPr="000A041D">
              <w:rPr>
                <w:rFonts w:ascii="Maiandra GD" w:hAnsi="Maiandra GD"/>
                <w:lang w:val="es-ES_tradnl"/>
              </w:rPr>
              <w:t xml:space="preserve">  Asimismo, tiene derecho a recabar la tutela de la Agencia Española de Protección de datos a través de su página web www.agpd.es.</w:t>
            </w:r>
          </w:p>
          <w:p w14:paraId="7BD5570D" w14:textId="77777777" w:rsidR="00FF2F44" w:rsidRPr="000A041D" w:rsidRDefault="00FF2F44" w:rsidP="00FF2F44">
            <w:pPr>
              <w:autoSpaceDE w:val="0"/>
              <w:autoSpaceDN w:val="0"/>
              <w:adjustRightInd w:val="0"/>
              <w:jc w:val="both"/>
              <w:rPr>
                <w:rFonts w:ascii="Maiandra GD" w:hAnsi="Maiandra GD"/>
                <w:lang w:val="es-ES_tradnl"/>
              </w:rPr>
            </w:pPr>
          </w:p>
          <w:p w14:paraId="42797AAB"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Asimismo, ambas universidades expresamente manifiestan y garantizan que han obtenido el correspondiente consentimiento inequívoco de cada uno de los titulares de los datos de carácter personal, para poder comunicarle sus datos, para llevar a cabo el correcto desarrollo de cualquiera de las líneas de actuación descritas en el objeto del convenio.</w:t>
            </w:r>
          </w:p>
          <w:p w14:paraId="4963D028" w14:textId="77777777" w:rsidR="00FF2F44" w:rsidRPr="000A041D" w:rsidRDefault="00FF2F44" w:rsidP="00FF2F44">
            <w:pPr>
              <w:autoSpaceDE w:val="0"/>
              <w:autoSpaceDN w:val="0"/>
              <w:adjustRightInd w:val="0"/>
              <w:jc w:val="both"/>
              <w:rPr>
                <w:rFonts w:ascii="Maiandra GD" w:hAnsi="Maiandra GD"/>
                <w:lang w:val="es-ES_tradnl"/>
              </w:rPr>
            </w:pPr>
          </w:p>
          <w:p w14:paraId="153566CD"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Ambas partes se comprometen al cumplimiento de la obligación de custodia y secreto de los datos de carácter personal a los que tengan acceso y adoptarán todas las medidas que garanticen la confidencialidad de dichos datos, eviten su alteración, pérdida, tratamiento o acceso no autorizado, conforme al Reglamento citado. Al respecto, el alumnado en prácticas deberá firmar un compromiso de confidencialidad en el que se compromete a cumplir todas las disposiciones relativas a la política de la entidad donde realice las prácticas.</w:t>
            </w:r>
          </w:p>
          <w:p w14:paraId="3CB578E6" w14:textId="77777777" w:rsidR="00FF2F44" w:rsidRPr="000A041D" w:rsidRDefault="00FF2F44" w:rsidP="00FF2F44">
            <w:pPr>
              <w:autoSpaceDE w:val="0"/>
              <w:autoSpaceDN w:val="0"/>
              <w:adjustRightInd w:val="0"/>
              <w:jc w:val="both"/>
              <w:rPr>
                <w:rFonts w:ascii="Maiandra GD" w:hAnsi="Maiandra GD"/>
                <w:lang w:val="es-ES_tradnl"/>
              </w:rPr>
            </w:pPr>
          </w:p>
          <w:p w14:paraId="18EBF2C3" w14:textId="77777777" w:rsidR="00FF2F44" w:rsidRPr="000A041D" w:rsidRDefault="00FF2F44" w:rsidP="00FF2F44">
            <w:pPr>
              <w:autoSpaceDE w:val="0"/>
              <w:autoSpaceDN w:val="0"/>
              <w:adjustRightInd w:val="0"/>
              <w:jc w:val="both"/>
              <w:rPr>
                <w:rFonts w:ascii="Maiandra GD" w:hAnsi="Maiandra GD"/>
                <w:lang w:val="es-ES_tradnl"/>
              </w:rPr>
            </w:pPr>
            <w:r w:rsidRPr="000A041D">
              <w:rPr>
                <w:rFonts w:ascii="Maiandra GD" w:hAnsi="Maiandra GD"/>
                <w:lang w:val="es-ES_tradnl"/>
              </w:rPr>
              <w:t xml:space="preserve">Si, en virtud del presente convenio, cualquiera de las partes comunica a la otra parte datos de carácter personal, la entidad cedente </w:t>
            </w:r>
            <w:r w:rsidRPr="000A041D">
              <w:rPr>
                <w:rFonts w:ascii="Maiandra GD" w:hAnsi="Maiandra GD"/>
                <w:lang w:val="es-ES_tradnl"/>
              </w:rPr>
              <w:lastRenderedPageBreak/>
              <w:t>expresamente manifiesta y garantiza a la cesionaria que cumple con la totalidad de las obligaciones y previsiones contenidas en el citado reglamento, con respecto a dichos datos.</w:t>
            </w:r>
          </w:p>
          <w:p w14:paraId="2ECCE933" w14:textId="77777777" w:rsidR="00FF2F44" w:rsidRPr="000A041D" w:rsidRDefault="00FF2F44" w:rsidP="00FF2F44">
            <w:pPr>
              <w:autoSpaceDE w:val="0"/>
              <w:autoSpaceDN w:val="0"/>
              <w:adjustRightInd w:val="0"/>
              <w:jc w:val="both"/>
              <w:rPr>
                <w:rFonts w:ascii="Maiandra GD" w:hAnsi="Maiandra GD"/>
                <w:color w:val="FF0000"/>
                <w:lang w:val="es-ES_tradnl"/>
              </w:rPr>
            </w:pPr>
          </w:p>
          <w:p w14:paraId="061B1283" w14:textId="77777777" w:rsidR="00FF2F44" w:rsidRPr="000A041D" w:rsidRDefault="00FF2F44" w:rsidP="00FF2F44">
            <w:pPr>
              <w:pStyle w:val="Textoindependiente"/>
              <w:jc w:val="both"/>
              <w:rPr>
                <w:rFonts w:ascii="Maiandra GD" w:hAnsi="Maiandra GD"/>
                <w:b/>
                <w:sz w:val="22"/>
              </w:rPr>
            </w:pPr>
            <w:r w:rsidRPr="000A041D">
              <w:rPr>
                <w:rFonts w:ascii="Maiandra GD" w:hAnsi="Maiandra GD"/>
                <w:b/>
                <w:sz w:val="22"/>
              </w:rPr>
              <w:t>SEXTA.- COMISIÓN DE SEGUIMIENTO</w:t>
            </w:r>
          </w:p>
          <w:p w14:paraId="57A1DBEB" w14:textId="77777777" w:rsidR="00FF2F44" w:rsidRPr="000A041D" w:rsidRDefault="00FF2F44" w:rsidP="00FF2F44">
            <w:pPr>
              <w:pStyle w:val="Textoindependiente"/>
              <w:spacing w:after="120"/>
              <w:jc w:val="both"/>
              <w:rPr>
                <w:rFonts w:ascii="Maiandra GD" w:hAnsi="Maiandra GD"/>
                <w:b/>
                <w:sz w:val="22"/>
                <w:u w:val="single"/>
              </w:rPr>
            </w:pPr>
          </w:p>
          <w:p w14:paraId="777EA647" w14:textId="77777777" w:rsidR="00FF2F44" w:rsidRPr="000A041D" w:rsidRDefault="00FF2F44" w:rsidP="00FF2F44">
            <w:pPr>
              <w:pStyle w:val="Textoindependiente2"/>
              <w:rPr>
                <w:rFonts w:ascii="Maiandra GD" w:hAnsi="Maiandra GD"/>
                <w:b w:val="0"/>
                <w:sz w:val="22"/>
                <w:lang w:val="es-ES_tradnl"/>
              </w:rPr>
            </w:pPr>
            <w:r w:rsidRPr="000A041D">
              <w:rPr>
                <w:rFonts w:ascii="Maiandra GD" w:hAnsi="Maiandra GD"/>
                <w:b w:val="0"/>
                <w:sz w:val="22"/>
                <w:lang w:val="es-ES_tradnl"/>
              </w:rPr>
              <w:t>Para garantizar la correcta ejecución y el seguimiento de lo establecido en el presente Convenio, se crea una Comisión de Seguimiento paritaria integrada por representantes de cada una de las universidades, que se regirá por lo dispuesto en la Ley 40/2015 de 1 de octubre de Régimen Jurídico del Sector Público.</w:t>
            </w:r>
          </w:p>
          <w:p w14:paraId="50BDDED0" w14:textId="77777777" w:rsidR="00FF2F44" w:rsidRPr="000A041D" w:rsidRDefault="00FF2F44" w:rsidP="00FF2F44">
            <w:pPr>
              <w:pStyle w:val="Textoindependiente2"/>
              <w:ind w:left="1416"/>
              <w:rPr>
                <w:rFonts w:ascii="Maiandra GD" w:hAnsi="Maiandra GD"/>
                <w:b w:val="0"/>
                <w:sz w:val="22"/>
                <w:lang w:val="es-ES_tradnl"/>
              </w:rPr>
            </w:pPr>
          </w:p>
          <w:p w14:paraId="1F19B67E" w14:textId="77777777" w:rsidR="00FF2F44" w:rsidRPr="000A041D" w:rsidRDefault="00FF2F44" w:rsidP="00FF2F44">
            <w:pPr>
              <w:pStyle w:val="Textoindependiente2"/>
              <w:rPr>
                <w:rFonts w:ascii="Maiandra GD" w:hAnsi="Maiandra GD"/>
                <w:b w:val="0"/>
                <w:sz w:val="22"/>
                <w:lang w:val="es-ES_tradnl"/>
              </w:rPr>
            </w:pPr>
            <w:r w:rsidRPr="000A041D">
              <w:rPr>
                <w:rFonts w:ascii="Maiandra GD" w:hAnsi="Maiandra GD"/>
                <w:b w:val="0"/>
                <w:sz w:val="22"/>
                <w:lang w:val="es-ES_tradnl"/>
              </w:rPr>
              <w:t>Esta Comisión tiene por objeto resolver los problemas de interpretación y cumplimiento que pueda plantearse respecto del presente Convenio. Se reunirá cuantas veces lo solicite cada una de las partes.</w:t>
            </w:r>
          </w:p>
          <w:p w14:paraId="387ACCF3" w14:textId="77777777" w:rsidR="00FF2F44" w:rsidRPr="000A041D" w:rsidRDefault="00FF2F44" w:rsidP="00FF2F44">
            <w:pPr>
              <w:pStyle w:val="Textoindependiente2"/>
              <w:rPr>
                <w:rFonts w:ascii="Maiandra GD" w:hAnsi="Maiandra GD"/>
                <w:b w:val="0"/>
                <w:sz w:val="22"/>
                <w:lang w:val="es-ES_tradnl"/>
              </w:rPr>
            </w:pPr>
          </w:p>
          <w:p w14:paraId="5A156390" w14:textId="77777777" w:rsidR="00FF2F44" w:rsidRPr="000A041D" w:rsidRDefault="00FF2F44" w:rsidP="00FF2F44">
            <w:pPr>
              <w:pStyle w:val="Textoindependiente2"/>
              <w:rPr>
                <w:rFonts w:ascii="Maiandra GD" w:hAnsi="Maiandra GD"/>
                <w:b w:val="0"/>
                <w:sz w:val="22"/>
                <w:lang w:val="es-ES_tradnl"/>
              </w:rPr>
            </w:pPr>
            <w:r w:rsidRPr="000A041D">
              <w:rPr>
                <w:rFonts w:ascii="Maiandra GD" w:hAnsi="Maiandra GD"/>
                <w:b w:val="0"/>
                <w:sz w:val="22"/>
                <w:lang w:val="es-ES_tradnl"/>
              </w:rPr>
              <w:t>Compondrán la comisión los Vicerrectores, o los Delegados del Rector en su defecto, que ostenten las competencias en materia de prácticas académicas externas de cada universidad.</w:t>
            </w:r>
          </w:p>
          <w:p w14:paraId="01996AA0" w14:textId="77777777" w:rsidR="00FF2F44" w:rsidRPr="000A041D" w:rsidRDefault="00FF2F44" w:rsidP="00FF2F44">
            <w:pPr>
              <w:pStyle w:val="Textoindependiente2"/>
              <w:rPr>
                <w:rFonts w:ascii="Maiandra GD" w:hAnsi="Maiandra GD"/>
                <w:b w:val="0"/>
                <w:sz w:val="22"/>
                <w:lang w:val="es-ES_tradnl"/>
              </w:rPr>
            </w:pPr>
          </w:p>
          <w:p w14:paraId="759C3165" w14:textId="77777777" w:rsidR="00FF2F44" w:rsidRPr="000A041D" w:rsidRDefault="00FF2F44" w:rsidP="00FF2F44">
            <w:pPr>
              <w:pStyle w:val="Prrafodelista"/>
              <w:spacing w:line="240" w:lineRule="auto"/>
              <w:ind w:left="0"/>
              <w:jc w:val="both"/>
              <w:rPr>
                <w:rFonts w:ascii="Maiandra GD" w:eastAsia="Times New Roman" w:hAnsi="Maiandra GD"/>
                <w:b/>
                <w:lang w:val="es-ES_tradnl" w:eastAsia="es-ES"/>
              </w:rPr>
            </w:pPr>
            <w:r w:rsidRPr="000A041D">
              <w:rPr>
                <w:rFonts w:ascii="Maiandra GD" w:eastAsia="Times New Roman" w:hAnsi="Maiandra GD"/>
                <w:b/>
                <w:lang w:val="es-ES_tradnl" w:eastAsia="es-ES"/>
              </w:rPr>
              <w:t>SÉPTIMA. -MODIFICACIÓN</w:t>
            </w:r>
          </w:p>
          <w:p w14:paraId="041FF585" w14:textId="77777777" w:rsidR="00FF2F44" w:rsidRPr="000A041D" w:rsidRDefault="00FF2F44" w:rsidP="00FF2F44">
            <w:pPr>
              <w:pStyle w:val="Prrafodelista"/>
              <w:spacing w:line="240" w:lineRule="auto"/>
              <w:ind w:left="0"/>
              <w:jc w:val="both"/>
              <w:rPr>
                <w:rFonts w:ascii="Maiandra GD" w:eastAsia="Times New Roman" w:hAnsi="Maiandra GD"/>
                <w:b/>
                <w:lang w:val="es-ES_tradnl" w:eastAsia="es-ES"/>
              </w:rPr>
            </w:pPr>
          </w:p>
          <w:p w14:paraId="591A97B4" w14:textId="77777777" w:rsidR="00FF2F44" w:rsidRPr="000A041D" w:rsidRDefault="00FF2F44" w:rsidP="00FF2F44">
            <w:pPr>
              <w:pStyle w:val="Prrafodelista"/>
              <w:spacing w:after="0" w:line="240" w:lineRule="auto"/>
              <w:ind w:left="0"/>
              <w:jc w:val="both"/>
              <w:rPr>
                <w:rFonts w:ascii="Maiandra GD" w:eastAsia="Times New Roman" w:hAnsi="Maiandra GD"/>
                <w:lang w:val="es-ES_tradnl" w:eastAsia="es-ES"/>
              </w:rPr>
            </w:pPr>
            <w:r w:rsidRPr="000A041D">
              <w:rPr>
                <w:rFonts w:ascii="Maiandra GD" w:eastAsia="Times New Roman" w:hAnsi="Maiandra GD"/>
                <w:lang w:val="es-ES_tradnl" w:eastAsia="es-ES"/>
              </w:rPr>
              <w:t>Las partes podrán modificar el presente documento en cualquier momento por mutuo acuerdo, previa comunicación expresa a la contraparte con un mes de antelación, que deberá ser efectuada por escrito y firmada por todas las partes. Las modificaciones no afectarán a las condiciones ya estipuladas para prácticas comenzadas a fecha de la comunicación.</w:t>
            </w:r>
          </w:p>
          <w:p w14:paraId="6C3AAA8E" w14:textId="77777777" w:rsidR="00FF2F44" w:rsidRPr="000A041D" w:rsidRDefault="00FF2F44" w:rsidP="00FF2F44">
            <w:pPr>
              <w:pStyle w:val="Textoindependiente2"/>
              <w:rPr>
                <w:rFonts w:ascii="Maiandra GD" w:hAnsi="Maiandra GD"/>
                <w:sz w:val="22"/>
                <w:u w:val="single"/>
              </w:rPr>
            </w:pPr>
          </w:p>
          <w:p w14:paraId="21AE0572" w14:textId="77777777"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OCTAVA. – VIGENCIA DEL CONVENIO</w:t>
            </w:r>
          </w:p>
          <w:p w14:paraId="2C13A3A2" w14:textId="77777777" w:rsidR="00FF2F44" w:rsidRPr="000A041D" w:rsidRDefault="00FF2F44" w:rsidP="00FF2F44">
            <w:pPr>
              <w:jc w:val="both"/>
              <w:rPr>
                <w:rFonts w:ascii="Maiandra GD" w:hAnsi="Maiandra GD"/>
              </w:rPr>
            </w:pPr>
          </w:p>
          <w:p w14:paraId="087940B1" w14:textId="77777777" w:rsidR="00FF2F44" w:rsidRPr="000A041D" w:rsidRDefault="00FF2F44" w:rsidP="00FF2F44">
            <w:pPr>
              <w:pStyle w:val="Textoindependiente2"/>
              <w:rPr>
                <w:rFonts w:ascii="Maiandra GD" w:hAnsi="Maiandra GD"/>
                <w:b w:val="0"/>
                <w:sz w:val="22"/>
              </w:rPr>
            </w:pPr>
            <w:r w:rsidRPr="000A041D">
              <w:rPr>
                <w:rFonts w:ascii="Maiandra GD" w:hAnsi="Maiandra GD"/>
                <w:b w:val="0"/>
                <w:sz w:val="22"/>
              </w:rPr>
              <w:t>El presente Convenio entrará en vigor a partir de la fecha de su firma y su duración será de cuatro años, pudiendo prorrogarse por acuerdo expreso de las partes, con anterioridad a la finalización de su vigencia, por un período de hasta cuatro años adicionales.</w:t>
            </w:r>
            <w:r w:rsidRPr="000A041D" w:rsidDel="001B71DC">
              <w:rPr>
                <w:rFonts w:ascii="Maiandra GD" w:hAnsi="Maiandra GD"/>
                <w:b w:val="0"/>
                <w:sz w:val="22"/>
              </w:rPr>
              <w:t xml:space="preserve"> </w:t>
            </w:r>
          </w:p>
          <w:p w14:paraId="2EB37AAD" w14:textId="77777777" w:rsidR="00FF2F44" w:rsidRPr="000A041D" w:rsidRDefault="00FF2F44" w:rsidP="00FF2F44">
            <w:pPr>
              <w:pStyle w:val="Textoindependiente2"/>
              <w:rPr>
                <w:rFonts w:ascii="Maiandra GD" w:hAnsi="Maiandra GD"/>
                <w:b w:val="0"/>
                <w:sz w:val="22"/>
              </w:rPr>
            </w:pPr>
          </w:p>
          <w:p w14:paraId="3676176A" w14:textId="1272C659"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NOVENA. – RESOLUCION DEL CONVENIO</w:t>
            </w:r>
          </w:p>
          <w:p w14:paraId="516AD6EB" w14:textId="77777777" w:rsidR="00FF2F44" w:rsidRPr="000A041D" w:rsidRDefault="00FF2F44" w:rsidP="00FF2F44">
            <w:pPr>
              <w:jc w:val="both"/>
              <w:rPr>
                <w:rFonts w:ascii="Maiandra GD" w:hAnsi="Maiandra GD"/>
              </w:rPr>
            </w:pPr>
            <w:r w:rsidRPr="000A041D">
              <w:rPr>
                <w:rFonts w:ascii="Maiandra GD" w:hAnsi="Maiandra GD"/>
              </w:rPr>
              <w:t>El presente convenio, firmado bajo los principios de colaboración y buena fe, se resolverá por las siguientes causas:</w:t>
            </w:r>
          </w:p>
          <w:p w14:paraId="0AC3E398"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t>1. Por la expiración del plazo de duración de éste.</w:t>
            </w:r>
          </w:p>
          <w:p w14:paraId="17FEF91D"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lastRenderedPageBreak/>
              <w:t>2. Por mutuo acuerdo entre las partes.</w:t>
            </w:r>
          </w:p>
          <w:p w14:paraId="2BA79E89"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t>3. Por el incumplimiento por cualquiera de las partes de las condiciones establecidas en el presente convenio.</w:t>
            </w:r>
          </w:p>
          <w:p w14:paraId="5879AECE"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t>4. Por decisión unilateral de una de las partes, mediante comunicación expresa por escrito a la otra parte, con una antelación mínima de dos meses a la fecha en qué se da por concluido.</w:t>
            </w:r>
          </w:p>
          <w:p w14:paraId="4F340826"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t>5.- Por decisión judicial declaratoria de la nulidad de este convenio.</w:t>
            </w:r>
          </w:p>
          <w:p w14:paraId="1A29888D" w14:textId="77777777" w:rsidR="00FF2F44" w:rsidRPr="000A041D" w:rsidRDefault="00FF2F44" w:rsidP="00FF2F44">
            <w:pPr>
              <w:pStyle w:val="Default"/>
              <w:spacing w:after="120"/>
              <w:jc w:val="both"/>
              <w:rPr>
                <w:rFonts w:ascii="Maiandra GD" w:hAnsi="Maiandra GD"/>
                <w:color w:val="auto"/>
                <w:sz w:val="22"/>
                <w:szCs w:val="22"/>
              </w:rPr>
            </w:pPr>
            <w:r w:rsidRPr="000A041D">
              <w:rPr>
                <w:rFonts w:ascii="Maiandra GD" w:hAnsi="Maiandra GD"/>
                <w:color w:val="auto"/>
                <w:sz w:val="22"/>
                <w:szCs w:val="22"/>
              </w:rPr>
              <w:t>6.- Por cualquier otra causa distinta de las anteriores prevista en este Convenio o en la normativa vigente.</w:t>
            </w:r>
          </w:p>
          <w:p w14:paraId="46684E88" w14:textId="77777777" w:rsidR="00FF2F44" w:rsidRPr="000A041D" w:rsidRDefault="00FF2F44" w:rsidP="00FF2F44">
            <w:pPr>
              <w:pStyle w:val="Default"/>
              <w:jc w:val="both"/>
              <w:rPr>
                <w:rFonts w:ascii="Maiandra GD" w:hAnsi="Maiandra GD"/>
                <w:color w:val="auto"/>
                <w:sz w:val="22"/>
                <w:szCs w:val="22"/>
              </w:rPr>
            </w:pPr>
          </w:p>
          <w:p w14:paraId="2A9991EC" w14:textId="77777777" w:rsidR="00FF2F44" w:rsidRPr="000A041D" w:rsidRDefault="00FF2F44" w:rsidP="00FF2F44">
            <w:pPr>
              <w:pStyle w:val="Default"/>
              <w:jc w:val="both"/>
              <w:rPr>
                <w:rFonts w:ascii="Maiandra GD" w:hAnsi="Maiandra GD"/>
                <w:color w:val="auto"/>
                <w:sz w:val="22"/>
                <w:szCs w:val="22"/>
              </w:rPr>
            </w:pPr>
            <w:r w:rsidRPr="000A041D">
              <w:rPr>
                <w:rFonts w:ascii="Maiandra GD" w:hAnsi="Maiandra GD"/>
                <w:color w:val="auto"/>
                <w:sz w:val="22"/>
                <w:szCs w:val="22"/>
              </w:rPr>
              <w:t>En cualquier caso, la resolución no afectará a las actividades en curso, las cuales se seguirán desarrollando de conformidad con lo que establece el presente convenio.</w:t>
            </w:r>
          </w:p>
          <w:p w14:paraId="607FCE65" w14:textId="77777777" w:rsidR="00FF2F44" w:rsidRPr="000A041D" w:rsidRDefault="00FF2F44" w:rsidP="00FF2F44">
            <w:pPr>
              <w:pStyle w:val="Default"/>
              <w:jc w:val="both"/>
              <w:rPr>
                <w:rFonts w:ascii="Maiandra GD" w:hAnsi="Maiandra GD"/>
                <w:color w:val="auto"/>
                <w:sz w:val="22"/>
                <w:szCs w:val="22"/>
              </w:rPr>
            </w:pPr>
          </w:p>
          <w:p w14:paraId="221DD35B" w14:textId="77777777" w:rsidR="00FF2F44" w:rsidRPr="000A041D" w:rsidRDefault="00FF2F44" w:rsidP="00FF2F44">
            <w:pPr>
              <w:pStyle w:val="Default"/>
              <w:jc w:val="both"/>
              <w:rPr>
                <w:rFonts w:ascii="Maiandra GD" w:hAnsi="Maiandra GD"/>
                <w:color w:val="auto"/>
                <w:sz w:val="22"/>
                <w:szCs w:val="22"/>
              </w:rPr>
            </w:pPr>
            <w:r w:rsidRPr="000A041D">
              <w:rPr>
                <w:rFonts w:ascii="Maiandra GD" w:hAnsi="Maiandra GD"/>
                <w:color w:val="auto"/>
                <w:sz w:val="22"/>
                <w:szCs w:val="22"/>
              </w:rPr>
              <w:t>En el caso de incumplimiento de las obligaciones y compromisos establecidos, que hagan inviable el objeto del convenio, la Comisión de Seguimiento, antes de resolver el convenio, determinará la responsabilidad de cada una de las partes.</w:t>
            </w:r>
          </w:p>
          <w:p w14:paraId="6D421BA7" w14:textId="77777777" w:rsidR="00FF2F44" w:rsidRPr="000A041D" w:rsidRDefault="00FF2F44" w:rsidP="00FF2F44">
            <w:pPr>
              <w:pStyle w:val="Textoindependiente2"/>
              <w:rPr>
                <w:rFonts w:ascii="Maiandra GD" w:hAnsi="Maiandra GD"/>
                <w:sz w:val="22"/>
                <w:u w:val="single"/>
              </w:rPr>
            </w:pPr>
          </w:p>
          <w:p w14:paraId="1C2BCE74" w14:textId="77777777" w:rsidR="00FF2F44" w:rsidRPr="000A041D" w:rsidRDefault="00FF2F44" w:rsidP="00FF2F44">
            <w:pPr>
              <w:pStyle w:val="Textoindependiente"/>
              <w:spacing w:after="120"/>
              <w:jc w:val="both"/>
              <w:rPr>
                <w:rFonts w:ascii="Maiandra GD" w:hAnsi="Maiandra GD"/>
                <w:b/>
                <w:sz w:val="22"/>
              </w:rPr>
            </w:pPr>
            <w:r w:rsidRPr="000A041D">
              <w:rPr>
                <w:rFonts w:ascii="Maiandra GD" w:hAnsi="Maiandra GD"/>
                <w:b/>
                <w:sz w:val="22"/>
              </w:rPr>
              <w:t>DÉCIMA. – RÉGIMEN JURÍDICO Y JURISDICCIÓN</w:t>
            </w:r>
          </w:p>
          <w:p w14:paraId="579C0A7C"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eastAsia="es-ES" w:bidi="ar-SA"/>
              </w:rPr>
            </w:pPr>
          </w:p>
          <w:p w14:paraId="184B28CA"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eastAsia="es-ES" w:bidi="ar-SA"/>
              </w:rPr>
            </w:pPr>
            <w:r w:rsidRPr="000A041D">
              <w:rPr>
                <w:rFonts w:ascii="Maiandra GD" w:eastAsia="Times New Roman" w:hAnsi="Maiandra GD" w:cs="Times New Roman"/>
                <w:kern w:val="0"/>
                <w:sz w:val="22"/>
                <w:szCs w:val="22"/>
                <w:lang w:eastAsia="es-ES" w:bidi="ar-SA"/>
              </w:rPr>
              <w:t>El presente convenio tiene naturaleza administrativa, quedando fuera del ámbito de aplicación de la Ley 9/2017, de 8 de noviembre, de Contratos del Sector Público, por la que se transponen al ordenamiento jurídico español las Directivas del Parlamento Europeo y del Consejo 2014/23/UE y 2014/24/UE, de 26 de febrero de 2014, de conformidad con su artículo 6, sin perjuicio de que sus principios resulten aplicables para la resolución de las dudas o lagunas que pudieran plantearse  en la aplicación del Convenio. Por lo que el régimen jurídico aplicable a este convenio es el establecido en los artículos 47 y siguientes de la Ley 40/2015, de 1 de octubre de Régimen Jurídico del Sector Público, así como el establecido en el Decreto 592/2014 de 11 de julio, que regula la realización de prácticas académicas externas de los estudiantes universitarios.</w:t>
            </w:r>
          </w:p>
          <w:p w14:paraId="16689CE2"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eastAsia="es-ES" w:bidi="ar-SA"/>
              </w:rPr>
            </w:pPr>
          </w:p>
          <w:p w14:paraId="4657593A" w14:textId="77777777" w:rsidR="00FF2F44" w:rsidRPr="000A041D" w:rsidRDefault="00FF2F44" w:rsidP="00FF2F44">
            <w:pPr>
              <w:pStyle w:val="Textbodyindent"/>
              <w:suppressLineNumbers/>
              <w:spacing w:line="240" w:lineRule="auto"/>
              <w:ind w:firstLine="0"/>
              <w:rPr>
                <w:rFonts w:ascii="Maiandra GD" w:eastAsia="Times New Roman" w:hAnsi="Maiandra GD" w:cs="Times New Roman"/>
                <w:kern w:val="0"/>
                <w:sz w:val="22"/>
                <w:szCs w:val="22"/>
                <w:lang w:eastAsia="es-ES" w:bidi="ar-SA"/>
              </w:rPr>
            </w:pPr>
            <w:r w:rsidRPr="000A041D">
              <w:rPr>
                <w:rFonts w:ascii="Maiandra GD" w:eastAsia="Times New Roman" w:hAnsi="Maiandra GD" w:cs="Times New Roman"/>
                <w:kern w:val="0"/>
                <w:sz w:val="22"/>
                <w:szCs w:val="22"/>
                <w:lang w:eastAsia="es-ES" w:bidi="ar-SA"/>
              </w:rPr>
              <w:t xml:space="preserve">La solución de las controversias que pudieran plantearse sobre la interpretación y ejecución del </w:t>
            </w:r>
            <w:r w:rsidRPr="000A041D">
              <w:rPr>
                <w:rFonts w:ascii="Maiandra GD" w:eastAsia="Times New Roman" w:hAnsi="Maiandra GD" w:cs="Times New Roman"/>
                <w:kern w:val="0"/>
                <w:sz w:val="22"/>
                <w:szCs w:val="22"/>
                <w:lang w:eastAsia="es-ES" w:bidi="ar-SA"/>
              </w:rPr>
              <w:lastRenderedPageBreak/>
              <w:t>presente convenio deberán solventarse de mutuo acuerdo entre las partes, a través de la Comisión de Seguimiento. Si no pudiera alcanzarse dicho acuerdo, será competente la jurisdicción contencioso-administrativa.</w:t>
            </w:r>
          </w:p>
          <w:p w14:paraId="2006D8B8" w14:textId="77777777" w:rsidR="00FF2F44" w:rsidRPr="000A041D" w:rsidRDefault="00FF2F44" w:rsidP="00FF2F44">
            <w:pPr>
              <w:pStyle w:val="Default"/>
              <w:jc w:val="both"/>
              <w:rPr>
                <w:rFonts w:ascii="Maiandra GD" w:hAnsi="Maiandra GD"/>
                <w:color w:val="auto"/>
                <w:sz w:val="22"/>
                <w:szCs w:val="22"/>
              </w:rPr>
            </w:pPr>
          </w:p>
          <w:p w14:paraId="41B4CBBB" w14:textId="77777777" w:rsidR="00FF2F44" w:rsidRPr="000A041D" w:rsidRDefault="00FF2F44" w:rsidP="00FF2F44">
            <w:pPr>
              <w:jc w:val="both"/>
              <w:rPr>
                <w:rFonts w:ascii="Maiandra GD" w:hAnsi="Maiandra GD"/>
              </w:rPr>
            </w:pPr>
            <w:r w:rsidRPr="000A041D">
              <w:rPr>
                <w:rFonts w:ascii="Maiandra GD" w:hAnsi="Maiandra GD"/>
              </w:rPr>
              <w:t>Y siendo de conformidad por ambas partes, firman este convenio de forma electrónica en la fecha indicada al margen.</w:t>
            </w:r>
          </w:p>
          <w:p w14:paraId="4FF8AA50" w14:textId="77777777" w:rsidR="00FF2F44" w:rsidRPr="000A041D" w:rsidRDefault="00FF2F44" w:rsidP="00FF2F44">
            <w:pPr>
              <w:jc w:val="both"/>
              <w:outlineLvl w:val="0"/>
              <w:rPr>
                <w:rFonts w:ascii="Maiandra GD" w:hAnsi="Maiandra GD"/>
              </w:rPr>
            </w:pPr>
          </w:p>
          <w:tbl>
            <w:tblPr>
              <w:tblStyle w:val="Tablaconcuadrcula"/>
              <w:tblW w:w="4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7"/>
            </w:tblGrid>
            <w:tr w:rsidR="000A041D" w:rsidRPr="000A041D" w14:paraId="4916CFB7" w14:textId="77777777" w:rsidTr="000A041D">
              <w:tc>
                <w:tcPr>
                  <w:tcW w:w="4597" w:type="dxa"/>
                </w:tcPr>
                <w:p w14:paraId="11AA8FB0" w14:textId="4376555A" w:rsidR="000A041D" w:rsidRPr="000A041D" w:rsidRDefault="000A041D" w:rsidP="000A041D">
                  <w:pPr>
                    <w:widowControl/>
                    <w:outlineLvl w:val="0"/>
                    <w:rPr>
                      <w:rFonts w:ascii="Maiandra GD" w:hAnsi="Maiandra GD"/>
                      <w:b/>
                      <w:lang w:val="es-ES_tradnl"/>
                    </w:rPr>
                  </w:pPr>
                  <w:r w:rsidRPr="000A041D">
                    <w:rPr>
                      <w:rFonts w:ascii="Maiandra GD" w:hAnsi="Maiandra GD"/>
                      <w:b/>
                      <w:lang w:val="es-ES_tradnl"/>
                    </w:rPr>
                    <w:t>POR LA UNIVERSIDAD MIGUEL HERNÁNDEZ</w:t>
                  </w:r>
                </w:p>
                <w:p w14:paraId="3AB1272C" w14:textId="16D63794" w:rsidR="000A041D" w:rsidRPr="000A041D" w:rsidRDefault="000A041D" w:rsidP="000A041D">
                  <w:pPr>
                    <w:widowControl/>
                    <w:outlineLvl w:val="0"/>
                    <w:rPr>
                      <w:rFonts w:ascii="Maiandra GD" w:hAnsi="Maiandra GD"/>
                      <w:bCs/>
                      <w:lang w:val="es-ES_tradnl"/>
                    </w:rPr>
                  </w:pPr>
                  <w:r w:rsidRPr="000A041D">
                    <w:rPr>
                      <w:rFonts w:ascii="Maiandra GD" w:hAnsi="Maiandra GD"/>
                      <w:bCs/>
                      <w:lang w:val="es-ES_tradnl"/>
                    </w:rPr>
                    <w:t>D. José Juan López Espín</w:t>
                  </w:r>
                  <w:r w:rsidRPr="000A041D">
                    <w:rPr>
                      <w:rFonts w:ascii="Maiandra GD" w:hAnsi="Maiandra GD"/>
                      <w:bCs/>
                      <w:lang w:val="es-ES_tradnl"/>
                    </w:rPr>
                    <w:t xml:space="preserve"> </w:t>
                  </w:r>
                </w:p>
                <w:p w14:paraId="393899E7" w14:textId="331EF63E" w:rsidR="000A041D" w:rsidRPr="000A041D" w:rsidRDefault="000A041D" w:rsidP="000A041D">
                  <w:pPr>
                    <w:widowControl/>
                    <w:outlineLvl w:val="0"/>
                    <w:rPr>
                      <w:rFonts w:ascii="Maiandra GD" w:hAnsi="Maiandra GD"/>
                      <w:bCs/>
                      <w:lang w:val="es-ES_tradnl"/>
                    </w:rPr>
                  </w:pPr>
                  <w:r w:rsidRPr="000A041D">
                    <w:rPr>
                      <w:rFonts w:ascii="Maiandra GD" w:hAnsi="Maiandra GD"/>
                      <w:bCs/>
                      <w:lang w:val="es-ES_tradnl"/>
                    </w:rPr>
                    <w:t>Vicerrector de Estudiantes y Coordinación</w:t>
                  </w:r>
                </w:p>
                <w:p w14:paraId="45D97B52" w14:textId="435CC79D" w:rsidR="000A041D" w:rsidRPr="000A041D" w:rsidRDefault="000A041D" w:rsidP="00FF2F44">
                  <w:pPr>
                    <w:jc w:val="both"/>
                    <w:rPr>
                      <w:lang w:val="es-ES"/>
                    </w:rPr>
                  </w:pPr>
                </w:p>
                <w:p w14:paraId="3E358486" w14:textId="77777777" w:rsidR="000A041D" w:rsidRDefault="000A041D" w:rsidP="009267F5">
                  <w:pPr>
                    <w:jc w:val="both"/>
                    <w:rPr>
                      <w:rFonts w:ascii="Maiandra GD" w:hAnsi="Maiandra GD"/>
                      <w:bCs/>
                      <w:highlight w:val="yellow"/>
                      <w:lang w:val="es-ES_tradnl"/>
                    </w:rPr>
                  </w:pPr>
                </w:p>
                <w:p w14:paraId="39E6FC5B" w14:textId="08D6BA54" w:rsidR="000A041D" w:rsidRPr="000A041D" w:rsidRDefault="000A041D" w:rsidP="009267F5">
                  <w:pPr>
                    <w:jc w:val="both"/>
                    <w:rPr>
                      <w:rFonts w:ascii="Maiandra GD" w:hAnsi="Maiandra GD"/>
                      <w:b/>
                      <w:highlight w:val="yellow"/>
                      <w:lang w:val="es-ES_tradnl"/>
                    </w:rPr>
                  </w:pPr>
                  <w:r w:rsidRPr="000A041D">
                    <w:rPr>
                      <w:rFonts w:ascii="Maiandra GD" w:hAnsi="Maiandra GD"/>
                      <w:b/>
                      <w:highlight w:val="yellow"/>
                      <w:lang w:val="es-ES_tradnl"/>
                    </w:rPr>
                    <w:t>POR LA UNIVERSIDAD</w:t>
                  </w:r>
                  <w:r>
                    <w:rPr>
                      <w:rFonts w:ascii="Maiandra GD" w:hAnsi="Maiandra GD"/>
                      <w:b/>
                      <w:highlight w:val="yellow"/>
                      <w:lang w:val="es-ES_tradnl"/>
                    </w:rPr>
                    <w:t>…….</w:t>
                  </w:r>
                  <w:r w:rsidRPr="000A041D">
                    <w:rPr>
                      <w:rFonts w:ascii="Maiandra GD" w:hAnsi="Maiandra GD"/>
                      <w:b/>
                      <w:highlight w:val="yellow"/>
                      <w:lang w:val="es-ES_tradnl"/>
                    </w:rPr>
                    <w:t xml:space="preserve"> </w:t>
                  </w:r>
                </w:p>
                <w:p w14:paraId="5CAEC4CF" w14:textId="77777777" w:rsidR="000A041D" w:rsidRPr="000A041D" w:rsidRDefault="000A041D" w:rsidP="009267F5">
                  <w:pPr>
                    <w:jc w:val="both"/>
                    <w:rPr>
                      <w:rFonts w:ascii="Maiandra GD" w:hAnsi="Maiandra GD"/>
                      <w:bCs/>
                      <w:highlight w:val="yellow"/>
                      <w:lang w:val="es-ES_tradnl"/>
                    </w:rPr>
                  </w:pPr>
                </w:p>
                <w:p w14:paraId="4B75015E" w14:textId="3DC065F8" w:rsidR="000A041D" w:rsidRPr="000A041D" w:rsidRDefault="000A041D" w:rsidP="009267F5">
                  <w:pPr>
                    <w:jc w:val="both"/>
                    <w:rPr>
                      <w:lang w:val="es-ES"/>
                    </w:rPr>
                  </w:pPr>
                  <w:r w:rsidRPr="000A041D">
                    <w:rPr>
                      <w:rFonts w:ascii="Maiandra GD" w:hAnsi="Maiandra GD"/>
                      <w:bCs/>
                      <w:highlight w:val="yellow"/>
                      <w:lang w:val="es-ES_tradnl"/>
                    </w:rPr>
                    <w:t>D/Dª.</w:t>
                  </w:r>
                </w:p>
              </w:tc>
            </w:tr>
          </w:tbl>
          <w:p w14:paraId="7B9EBB5C" w14:textId="77777777" w:rsidR="00FF2F44" w:rsidRPr="000A041D" w:rsidRDefault="00FF2F44" w:rsidP="00B24292">
            <w:pPr>
              <w:jc w:val="both"/>
              <w:rPr>
                <w:rFonts w:ascii="Maiandra GD" w:hAnsi="Maiandra GD"/>
                <w:bCs/>
                <w:lang w:val="es-ES_tradnl"/>
              </w:rPr>
            </w:pPr>
          </w:p>
        </w:tc>
      </w:tr>
    </w:tbl>
    <w:p w14:paraId="6A044F13" w14:textId="08B2ED48" w:rsidR="00025545" w:rsidRPr="00E92A7B" w:rsidRDefault="00025545" w:rsidP="009267F5">
      <w:pPr>
        <w:jc w:val="both"/>
        <w:rPr>
          <w:rFonts w:ascii="Maiandra GD" w:hAnsi="Maiandra GD"/>
          <w:bCs/>
          <w:sz w:val="24"/>
          <w:szCs w:val="24"/>
          <w:lang w:val="es-ES_tradnl"/>
        </w:rPr>
      </w:pPr>
    </w:p>
    <w:sectPr w:rsidR="00025545" w:rsidRPr="00E92A7B" w:rsidSect="000A041D">
      <w:headerReference w:type="default" r:id="rId10"/>
      <w:footerReference w:type="default" r:id="rId11"/>
      <w:pgSz w:w="11906" w:h="16838"/>
      <w:pgMar w:top="1440"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634F" w14:textId="77777777" w:rsidR="00CA4FEF" w:rsidRDefault="00CA4FEF">
      <w:r>
        <w:separator/>
      </w:r>
    </w:p>
  </w:endnote>
  <w:endnote w:type="continuationSeparator" w:id="0">
    <w:p w14:paraId="17F1D1B8" w14:textId="77777777" w:rsidR="00CA4FEF" w:rsidRDefault="00CA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Garamond08-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22AF" w14:textId="77777777" w:rsidR="00A8427A" w:rsidRDefault="00A8427A">
    <w:pPr>
      <w:pStyle w:val="Piedepgina"/>
      <w:jc w:val="right"/>
      <w:rPr>
        <w:rFonts w:ascii="Maiandra GD" w:hAnsi="Maiandra GD"/>
      </w:rPr>
    </w:pPr>
  </w:p>
  <w:p w14:paraId="16CE8CD0" w14:textId="77777777" w:rsidR="00A8427A" w:rsidRDefault="00A8427A">
    <w:pPr>
      <w:pStyle w:val="Piedepgina"/>
      <w:jc w:val="right"/>
      <w:rPr>
        <w:rFonts w:ascii="Maiandra GD" w:hAnsi="Maiandra GD"/>
      </w:rPr>
    </w:pPr>
  </w:p>
  <w:p w14:paraId="0CFCB6FF" w14:textId="2FC48012" w:rsidR="00A8427A" w:rsidRPr="00A8427A" w:rsidRDefault="00A8427A">
    <w:pPr>
      <w:pStyle w:val="Piedepgina"/>
      <w:jc w:val="right"/>
      <w:rPr>
        <w:rFonts w:ascii="Maiandra GD" w:hAnsi="Maiandra GD"/>
      </w:rPr>
    </w:pPr>
    <w:r w:rsidRPr="00A8427A">
      <w:rPr>
        <w:rFonts w:ascii="Maiandra GD" w:hAnsi="Maiandra GD"/>
      </w:rPr>
      <w:t>Universidad Miguel Hernández de Elche</w:t>
    </w:r>
    <w:r w:rsidRPr="00A8427A">
      <w:rPr>
        <w:rFonts w:ascii="Maiandra GD" w:hAnsi="Maiandra GD"/>
      </w:rPr>
      <w:tab/>
    </w:r>
    <w:r w:rsidRPr="00A8427A">
      <w:rPr>
        <w:rFonts w:ascii="Maiandra GD" w:hAnsi="Maiandra GD"/>
      </w:rPr>
      <w:tab/>
    </w:r>
    <w:r w:rsidR="00FC1FFE" w:rsidRPr="00FF2F44">
      <w:rPr>
        <w:rFonts w:ascii="Maiandra GD" w:hAnsi="Maiandra GD" w:cs="Calibri"/>
        <w:iCs/>
        <w:sz w:val="24"/>
        <w:szCs w:val="24"/>
        <w:highlight w:val="yellow"/>
      </w:rPr>
      <w:t>University</w:t>
    </w:r>
  </w:p>
  <w:p w14:paraId="5605074A" w14:textId="77777777" w:rsidR="008B07ED" w:rsidRPr="00A8427A" w:rsidRDefault="00954F6C">
    <w:pPr>
      <w:pStyle w:val="Piedepgina"/>
      <w:jc w:val="right"/>
      <w:rPr>
        <w:rFonts w:ascii="Maiandra GD" w:hAnsi="Maiandra GD"/>
      </w:rPr>
    </w:pPr>
    <w:r w:rsidRPr="00A8427A">
      <w:rPr>
        <w:rFonts w:ascii="Maiandra GD" w:hAnsi="Maiandra GD"/>
      </w:rPr>
      <w:t xml:space="preserve">Página </w:t>
    </w:r>
    <w:r w:rsidRPr="00A8427A">
      <w:rPr>
        <w:rFonts w:ascii="Maiandra GD" w:hAnsi="Maiandra GD"/>
        <w:b/>
      </w:rPr>
      <w:fldChar w:fldCharType="begin"/>
    </w:r>
    <w:r w:rsidRPr="00A8427A">
      <w:rPr>
        <w:rFonts w:ascii="Maiandra GD" w:hAnsi="Maiandra GD"/>
        <w:b/>
      </w:rPr>
      <w:instrText>PAGE  \* Arabic  \* MERGEFORMAT</w:instrText>
    </w:r>
    <w:r w:rsidRPr="00A8427A">
      <w:rPr>
        <w:rFonts w:ascii="Maiandra GD" w:hAnsi="Maiandra GD"/>
        <w:b/>
      </w:rPr>
      <w:fldChar w:fldCharType="separate"/>
    </w:r>
    <w:r w:rsidR="00C23913">
      <w:rPr>
        <w:rFonts w:ascii="Maiandra GD" w:hAnsi="Maiandra GD"/>
        <w:b/>
        <w:noProof/>
      </w:rPr>
      <w:t>10</w:t>
    </w:r>
    <w:r w:rsidRPr="00A8427A">
      <w:rPr>
        <w:rFonts w:ascii="Maiandra GD" w:hAnsi="Maiandra GD"/>
        <w:b/>
      </w:rPr>
      <w:fldChar w:fldCharType="end"/>
    </w:r>
    <w:r w:rsidRPr="00A8427A">
      <w:rPr>
        <w:rFonts w:ascii="Maiandra GD" w:hAnsi="Maiandra GD"/>
      </w:rPr>
      <w:t xml:space="preserve"> de </w:t>
    </w:r>
    <w:r w:rsidRPr="00A8427A">
      <w:rPr>
        <w:rFonts w:ascii="Maiandra GD" w:hAnsi="Maiandra GD"/>
        <w:b/>
      </w:rPr>
      <w:fldChar w:fldCharType="begin"/>
    </w:r>
    <w:r w:rsidRPr="00A8427A">
      <w:rPr>
        <w:rFonts w:ascii="Maiandra GD" w:hAnsi="Maiandra GD"/>
        <w:b/>
      </w:rPr>
      <w:instrText>NUMPAGES  \* Arabic  \* MERGEFORMAT</w:instrText>
    </w:r>
    <w:r w:rsidRPr="00A8427A">
      <w:rPr>
        <w:rFonts w:ascii="Maiandra GD" w:hAnsi="Maiandra GD"/>
        <w:b/>
      </w:rPr>
      <w:fldChar w:fldCharType="separate"/>
    </w:r>
    <w:r w:rsidR="00C23913">
      <w:rPr>
        <w:rFonts w:ascii="Maiandra GD" w:hAnsi="Maiandra GD"/>
        <w:b/>
        <w:noProof/>
      </w:rPr>
      <w:t>10</w:t>
    </w:r>
    <w:r w:rsidRPr="00A8427A">
      <w:rPr>
        <w:rFonts w:ascii="Maiandra GD" w:hAnsi="Maiandra GD"/>
        <w:b/>
      </w:rPr>
      <w:fldChar w:fldCharType="end"/>
    </w:r>
  </w:p>
  <w:p w14:paraId="19F573A2" w14:textId="77777777" w:rsidR="00C57790" w:rsidRPr="004C09D0" w:rsidRDefault="00C57790" w:rsidP="008B07ED">
    <w:pPr>
      <w:pStyle w:val="Piedepgina"/>
      <w:jc w:val="right"/>
    </w:pPr>
  </w:p>
  <w:p w14:paraId="7861C7D8" w14:textId="77777777" w:rsidR="00C57790" w:rsidRDefault="00C577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DEEE" w14:textId="77777777" w:rsidR="00CA4FEF" w:rsidRDefault="00CA4FEF">
      <w:r>
        <w:separator/>
      </w:r>
    </w:p>
  </w:footnote>
  <w:footnote w:type="continuationSeparator" w:id="0">
    <w:p w14:paraId="4F46FB31" w14:textId="77777777" w:rsidR="00CA4FEF" w:rsidRDefault="00CA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18A2" w14:textId="5D0812EB" w:rsidR="004C09D0" w:rsidRPr="008B280E" w:rsidRDefault="00FC1FFE" w:rsidP="004C09D0">
    <w:pPr>
      <w:pStyle w:val="Encabezado"/>
      <w:tabs>
        <w:tab w:val="left" w:pos="7920"/>
      </w:tabs>
      <w:rPr>
        <w:b/>
        <w:sz w:val="22"/>
        <w:szCs w:val="22"/>
      </w:rPr>
    </w:pPr>
    <w:r>
      <w:rPr>
        <w:noProof/>
      </w:rPr>
      <w:drawing>
        <wp:anchor distT="0" distB="0" distL="114300" distR="114300" simplePos="0" relativeHeight="251658240" behindDoc="0" locked="0" layoutInCell="1" allowOverlap="1" wp14:anchorId="3FB5DE91" wp14:editId="30B04AEC">
          <wp:simplePos x="0" y="0"/>
          <wp:positionH relativeFrom="margin">
            <wp:align>right</wp:align>
          </wp:positionH>
          <wp:positionV relativeFrom="paragraph">
            <wp:posOffset>8255</wp:posOffset>
          </wp:positionV>
          <wp:extent cx="1809750" cy="599407"/>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9407"/>
                  </a:xfrm>
                  <a:prstGeom prst="rect">
                    <a:avLst/>
                  </a:prstGeom>
                  <a:noFill/>
                  <a:ln>
                    <a:noFill/>
                  </a:ln>
                </pic:spPr>
              </pic:pic>
            </a:graphicData>
          </a:graphic>
          <wp14:sizeRelH relativeFrom="page">
            <wp14:pctWidth>0</wp14:pctWidth>
          </wp14:sizeRelH>
          <wp14:sizeRelV relativeFrom="page">
            <wp14:pctHeight>0</wp14:pctHeight>
          </wp14:sizeRelV>
        </wp:anchor>
      </w:drawing>
    </w:r>
    <w:r w:rsidR="00FF2F44">
      <w:rPr>
        <w:b/>
        <w:noProof/>
        <w:sz w:val="22"/>
        <w:szCs w:val="22"/>
      </w:rPr>
      <w:t>LOGOTYPE</w:t>
    </w:r>
    <w:r w:rsidR="004C09D0">
      <w:rPr>
        <w:b/>
        <w:sz w:val="22"/>
        <w:szCs w:val="22"/>
      </w:rPr>
      <w:tab/>
    </w:r>
    <w:r w:rsidR="004C09D0">
      <w:rPr>
        <w:b/>
        <w:sz w:val="22"/>
        <w:szCs w:val="22"/>
      </w:rPr>
      <w:tab/>
    </w:r>
    <w:r w:rsidR="004C09D0">
      <w:rPr>
        <w:b/>
        <w:sz w:val="22"/>
        <w:szCs w:val="22"/>
      </w:rPr>
      <w:tab/>
    </w:r>
  </w:p>
  <w:p w14:paraId="5874D1F2" w14:textId="77777777" w:rsidR="00C57790" w:rsidRDefault="00C57790" w:rsidP="00C62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929"/>
    <w:multiLevelType w:val="hybridMultilevel"/>
    <w:tmpl w:val="B80ACDC6"/>
    <w:lvl w:ilvl="0" w:tplc="3E3CFC40">
      <w:start w:val="1"/>
      <w:numFmt w:val="upperLetter"/>
      <w:lvlText w:val="%1."/>
      <w:lvlJc w:val="left"/>
      <w:pPr>
        <w:ind w:left="720" w:hanging="360"/>
      </w:pPr>
      <w:rPr>
        <w:rFonts w:ascii="Arial" w:hAnsi="Arial"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C3274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75B56"/>
    <w:multiLevelType w:val="hybridMultilevel"/>
    <w:tmpl w:val="5FC2FD50"/>
    <w:lvl w:ilvl="0" w:tplc="5CFE0DA8">
      <w:start w:val="1"/>
      <w:numFmt w:val="bullet"/>
      <w:lvlText w:val=""/>
      <w:lvlJc w:val="left"/>
      <w:pPr>
        <w:ind w:left="1428" w:hanging="360"/>
      </w:pPr>
      <w:rPr>
        <w:rFonts w:ascii="Arial" w:hAnsi="Arial" w:hint="default"/>
        <w:b w:val="0"/>
        <w:i w:val="0"/>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6717A0D"/>
    <w:multiLevelType w:val="hybridMultilevel"/>
    <w:tmpl w:val="34BEE798"/>
    <w:lvl w:ilvl="0" w:tplc="5CFE0DA8">
      <w:start w:val="1"/>
      <w:numFmt w:val="bullet"/>
      <w:lvlText w:val=""/>
      <w:lvlJc w:val="left"/>
      <w:pPr>
        <w:ind w:left="1428" w:hanging="360"/>
      </w:pPr>
      <w:rPr>
        <w:rFonts w:ascii="Arial" w:hAnsi="Arial" w:hint="default"/>
        <w:b w:val="0"/>
        <w:i w:val="0"/>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EDC67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0805A2"/>
    <w:multiLevelType w:val="hybridMultilevel"/>
    <w:tmpl w:val="70F85E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0934505"/>
    <w:multiLevelType w:val="hybridMultilevel"/>
    <w:tmpl w:val="07F2532E"/>
    <w:lvl w:ilvl="0" w:tplc="0C0A0005">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44C7319"/>
    <w:multiLevelType w:val="hybridMultilevel"/>
    <w:tmpl w:val="A8E6ED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3C455D"/>
    <w:multiLevelType w:val="hybridMultilevel"/>
    <w:tmpl w:val="D160D2DE"/>
    <w:lvl w:ilvl="0" w:tplc="6144F8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4E0DDB"/>
    <w:multiLevelType w:val="hybridMultilevel"/>
    <w:tmpl w:val="5692890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A0732A4"/>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531F0ECA"/>
    <w:multiLevelType w:val="hybridMultilevel"/>
    <w:tmpl w:val="DD524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5B50E9"/>
    <w:multiLevelType w:val="singleLevel"/>
    <w:tmpl w:val="88B62B20"/>
    <w:lvl w:ilvl="0">
      <w:start w:val="1"/>
      <w:numFmt w:val="decimal"/>
      <w:lvlText w:val="%1."/>
      <w:lvlJc w:val="left"/>
      <w:pPr>
        <w:tabs>
          <w:tab w:val="num" w:pos="1068"/>
        </w:tabs>
        <w:ind w:left="1068" w:hanging="360"/>
      </w:pPr>
      <w:rPr>
        <w:rFonts w:hint="default"/>
      </w:rPr>
    </w:lvl>
  </w:abstractNum>
  <w:abstractNum w:abstractNumId="13" w15:restartNumberingAfterBreak="0">
    <w:nsid w:val="62E52C3E"/>
    <w:multiLevelType w:val="singleLevel"/>
    <w:tmpl w:val="BCB85E9E"/>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68F83EBE"/>
    <w:multiLevelType w:val="hybridMultilevel"/>
    <w:tmpl w:val="8EB65E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A5A430B"/>
    <w:multiLevelType w:val="hybridMultilevel"/>
    <w:tmpl w:val="35241A34"/>
    <w:lvl w:ilvl="0" w:tplc="E344353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454F41"/>
    <w:multiLevelType w:val="hybridMultilevel"/>
    <w:tmpl w:val="C1403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76071D"/>
    <w:multiLevelType w:val="hybridMultilevel"/>
    <w:tmpl w:val="70F85E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5B6234F"/>
    <w:multiLevelType w:val="hybridMultilevel"/>
    <w:tmpl w:val="DF0C83AA"/>
    <w:lvl w:ilvl="0" w:tplc="8BC6ADCC">
      <w:start w:val="1"/>
      <w:numFmt w:val="bullet"/>
      <w:lvlText w:val=""/>
      <w:lvlJc w:val="left"/>
      <w:pPr>
        <w:ind w:left="378" w:hanging="360"/>
      </w:pPr>
      <w:rPr>
        <w:rFonts w:ascii="Symbol" w:hAnsi="Symbol" w:hint="default"/>
        <w:b w:val="0"/>
        <w:i w:val="0"/>
        <w:sz w:val="22"/>
      </w:rPr>
    </w:lvl>
    <w:lvl w:ilvl="1" w:tplc="0C0A000F">
      <w:start w:val="1"/>
      <w:numFmt w:val="decimal"/>
      <w:lvlText w:val="%2."/>
      <w:lvlJc w:val="left"/>
      <w:pPr>
        <w:ind w:left="741" w:hanging="360"/>
      </w:pPr>
      <w:rPr>
        <w:rFonts w:hint="default"/>
        <w:sz w:val="22"/>
      </w:rPr>
    </w:lvl>
    <w:lvl w:ilvl="2" w:tplc="0C0A0005">
      <w:start w:val="1"/>
      <w:numFmt w:val="bullet"/>
      <w:lvlText w:val=""/>
      <w:lvlJc w:val="left"/>
      <w:pPr>
        <w:ind w:left="1461" w:hanging="360"/>
      </w:pPr>
      <w:rPr>
        <w:rFonts w:ascii="Wingdings" w:hAnsi="Wingdings" w:hint="default"/>
      </w:rPr>
    </w:lvl>
    <w:lvl w:ilvl="3" w:tplc="5A0C1502">
      <w:start w:val="11"/>
      <w:numFmt w:val="bullet"/>
      <w:lvlText w:val="-"/>
      <w:lvlJc w:val="left"/>
      <w:pPr>
        <w:ind w:left="2181" w:hanging="360"/>
      </w:pPr>
      <w:rPr>
        <w:rFonts w:ascii="EBGaramond08-Regular" w:eastAsia="Calibri" w:hAnsi="EBGaramond08-Regular" w:cs="EBGaramond08-Regular" w:hint="default"/>
      </w:rPr>
    </w:lvl>
    <w:lvl w:ilvl="4" w:tplc="0C0A0003" w:tentative="1">
      <w:start w:val="1"/>
      <w:numFmt w:val="bullet"/>
      <w:lvlText w:val="o"/>
      <w:lvlJc w:val="left"/>
      <w:pPr>
        <w:ind w:left="2901" w:hanging="360"/>
      </w:pPr>
      <w:rPr>
        <w:rFonts w:ascii="Courier New" w:hAnsi="Courier New" w:cs="Courier New" w:hint="default"/>
      </w:rPr>
    </w:lvl>
    <w:lvl w:ilvl="5" w:tplc="0C0A0005" w:tentative="1">
      <w:start w:val="1"/>
      <w:numFmt w:val="bullet"/>
      <w:lvlText w:val=""/>
      <w:lvlJc w:val="left"/>
      <w:pPr>
        <w:ind w:left="3621" w:hanging="360"/>
      </w:pPr>
      <w:rPr>
        <w:rFonts w:ascii="Wingdings" w:hAnsi="Wingdings" w:hint="default"/>
      </w:rPr>
    </w:lvl>
    <w:lvl w:ilvl="6" w:tplc="0C0A0001" w:tentative="1">
      <w:start w:val="1"/>
      <w:numFmt w:val="bullet"/>
      <w:lvlText w:val=""/>
      <w:lvlJc w:val="left"/>
      <w:pPr>
        <w:ind w:left="4341" w:hanging="360"/>
      </w:pPr>
      <w:rPr>
        <w:rFonts w:ascii="Symbol" w:hAnsi="Symbol" w:hint="default"/>
      </w:rPr>
    </w:lvl>
    <w:lvl w:ilvl="7" w:tplc="0C0A0003" w:tentative="1">
      <w:start w:val="1"/>
      <w:numFmt w:val="bullet"/>
      <w:lvlText w:val="o"/>
      <w:lvlJc w:val="left"/>
      <w:pPr>
        <w:ind w:left="5061" w:hanging="360"/>
      </w:pPr>
      <w:rPr>
        <w:rFonts w:ascii="Courier New" w:hAnsi="Courier New" w:cs="Courier New" w:hint="default"/>
      </w:rPr>
    </w:lvl>
    <w:lvl w:ilvl="8" w:tplc="0C0A0005" w:tentative="1">
      <w:start w:val="1"/>
      <w:numFmt w:val="bullet"/>
      <w:lvlText w:val=""/>
      <w:lvlJc w:val="left"/>
      <w:pPr>
        <w:ind w:left="5781" w:hanging="360"/>
      </w:pPr>
      <w:rPr>
        <w:rFonts w:ascii="Wingdings" w:hAnsi="Wingdings" w:hint="default"/>
      </w:rPr>
    </w:lvl>
  </w:abstractNum>
  <w:abstractNum w:abstractNumId="19" w15:restartNumberingAfterBreak="0">
    <w:nsid w:val="78534E7D"/>
    <w:multiLevelType w:val="hybridMultilevel"/>
    <w:tmpl w:val="A622F318"/>
    <w:lvl w:ilvl="0" w:tplc="8E9A4834">
      <w:start w:val="1"/>
      <w:numFmt w:val="decimal"/>
      <w:lvlText w:val="%1."/>
      <w:lvlJc w:val="left"/>
      <w:pPr>
        <w:ind w:left="972" w:hanging="972"/>
      </w:pPr>
      <w:rPr>
        <w:rFonts w:ascii="Times New Roman" w:eastAsia="Times New Roma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F7868A6"/>
    <w:multiLevelType w:val="singleLevel"/>
    <w:tmpl w:val="0C0A0011"/>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10"/>
  </w:num>
  <w:num w:numId="4">
    <w:abstractNumId w:val="13"/>
  </w:num>
  <w:num w:numId="5">
    <w:abstractNumId w:val="12"/>
  </w:num>
  <w:num w:numId="6">
    <w:abstractNumId w:val="20"/>
  </w:num>
  <w:num w:numId="7">
    <w:abstractNumId w:val="6"/>
  </w:num>
  <w:num w:numId="8">
    <w:abstractNumId w:val="14"/>
  </w:num>
  <w:num w:numId="9">
    <w:abstractNumId w:val="19"/>
  </w:num>
  <w:num w:numId="10">
    <w:abstractNumId w:val="8"/>
  </w:num>
  <w:num w:numId="11">
    <w:abstractNumId w:val="17"/>
  </w:num>
  <w:num w:numId="12">
    <w:abstractNumId w:val="7"/>
  </w:num>
  <w:num w:numId="13">
    <w:abstractNumId w:val="2"/>
  </w:num>
  <w:num w:numId="14">
    <w:abstractNumId w:val="3"/>
  </w:num>
  <w:num w:numId="15">
    <w:abstractNumId w:val="18"/>
  </w:num>
  <w:num w:numId="16">
    <w:abstractNumId w:val="0"/>
  </w:num>
  <w:num w:numId="17">
    <w:abstractNumId w:val="9"/>
  </w:num>
  <w:num w:numId="18">
    <w:abstractNumId w:val="11"/>
  </w:num>
  <w:num w:numId="19">
    <w:abstractNumId w:val="5"/>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17"/>
    <w:rsid w:val="00005C9F"/>
    <w:rsid w:val="000070C4"/>
    <w:rsid w:val="00025545"/>
    <w:rsid w:val="00027DF7"/>
    <w:rsid w:val="00070260"/>
    <w:rsid w:val="00087ED6"/>
    <w:rsid w:val="0009602F"/>
    <w:rsid w:val="000971C8"/>
    <w:rsid w:val="000A041D"/>
    <w:rsid w:val="000A59A7"/>
    <w:rsid w:val="000B7AF5"/>
    <w:rsid w:val="000C5A84"/>
    <w:rsid w:val="000C66EA"/>
    <w:rsid w:val="000D6439"/>
    <w:rsid w:val="000E26B3"/>
    <w:rsid w:val="000E3411"/>
    <w:rsid w:val="000F2ED4"/>
    <w:rsid w:val="000F4AD5"/>
    <w:rsid w:val="000F6DCA"/>
    <w:rsid w:val="001037AD"/>
    <w:rsid w:val="001062EE"/>
    <w:rsid w:val="00113853"/>
    <w:rsid w:val="00127B52"/>
    <w:rsid w:val="001308FA"/>
    <w:rsid w:val="00146402"/>
    <w:rsid w:val="00163E5A"/>
    <w:rsid w:val="001B0386"/>
    <w:rsid w:val="001B0B0C"/>
    <w:rsid w:val="001B1074"/>
    <w:rsid w:val="001B71DC"/>
    <w:rsid w:val="001C19F3"/>
    <w:rsid w:val="001C3377"/>
    <w:rsid w:val="001D0392"/>
    <w:rsid w:val="001E3351"/>
    <w:rsid w:val="001E50A3"/>
    <w:rsid w:val="001F4EC8"/>
    <w:rsid w:val="00200B22"/>
    <w:rsid w:val="00212605"/>
    <w:rsid w:val="00214A76"/>
    <w:rsid w:val="00224C32"/>
    <w:rsid w:val="00231720"/>
    <w:rsid w:val="002410B5"/>
    <w:rsid w:val="002463B6"/>
    <w:rsid w:val="00251EA8"/>
    <w:rsid w:val="00261115"/>
    <w:rsid w:val="00262D7C"/>
    <w:rsid w:val="0026502C"/>
    <w:rsid w:val="00273C14"/>
    <w:rsid w:val="00277C18"/>
    <w:rsid w:val="00283C94"/>
    <w:rsid w:val="002A3F3E"/>
    <w:rsid w:val="002A458C"/>
    <w:rsid w:val="002A585B"/>
    <w:rsid w:val="002B3E0D"/>
    <w:rsid w:val="002B68A4"/>
    <w:rsid w:val="002C290E"/>
    <w:rsid w:val="003108AB"/>
    <w:rsid w:val="003164C5"/>
    <w:rsid w:val="00325B78"/>
    <w:rsid w:val="00326717"/>
    <w:rsid w:val="00335BA6"/>
    <w:rsid w:val="00335CB2"/>
    <w:rsid w:val="00346004"/>
    <w:rsid w:val="0035104C"/>
    <w:rsid w:val="003515A3"/>
    <w:rsid w:val="00355538"/>
    <w:rsid w:val="00357267"/>
    <w:rsid w:val="00357DFC"/>
    <w:rsid w:val="00360051"/>
    <w:rsid w:val="00360B0B"/>
    <w:rsid w:val="00372DA8"/>
    <w:rsid w:val="003732C0"/>
    <w:rsid w:val="00374347"/>
    <w:rsid w:val="003757C5"/>
    <w:rsid w:val="00382819"/>
    <w:rsid w:val="0039188D"/>
    <w:rsid w:val="003A470C"/>
    <w:rsid w:val="003C1507"/>
    <w:rsid w:val="003C24FE"/>
    <w:rsid w:val="003D3719"/>
    <w:rsid w:val="003E1E15"/>
    <w:rsid w:val="003F2DC5"/>
    <w:rsid w:val="003F4C7F"/>
    <w:rsid w:val="003F7117"/>
    <w:rsid w:val="004356BE"/>
    <w:rsid w:val="00435D14"/>
    <w:rsid w:val="00451446"/>
    <w:rsid w:val="0046022D"/>
    <w:rsid w:val="00463585"/>
    <w:rsid w:val="004669B8"/>
    <w:rsid w:val="004768DB"/>
    <w:rsid w:val="00480C53"/>
    <w:rsid w:val="00484CB0"/>
    <w:rsid w:val="00492905"/>
    <w:rsid w:val="00494972"/>
    <w:rsid w:val="004B7ED4"/>
    <w:rsid w:val="004C082A"/>
    <w:rsid w:val="004C09D0"/>
    <w:rsid w:val="004C30C5"/>
    <w:rsid w:val="004D0AC1"/>
    <w:rsid w:val="004D1DFD"/>
    <w:rsid w:val="004D3EDD"/>
    <w:rsid w:val="004D5720"/>
    <w:rsid w:val="004E0B4A"/>
    <w:rsid w:val="004E6FE1"/>
    <w:rsid w:val="004F0346"/>
    <w:rsid w:val="004F0D00"/>
    <w:rsid w:val="004F2665"/>
    <w:rsid w:val="004F5A99"/>
    <w:rsid w:val="00503383"/>
    <w:rsid w:val="0050539B"/>
    <w:rsid w:val="00505FE3"/>
    <w:rsid w:val="00506A23"/>
    <w:rsid w:val="00512E4C"/>
    <w:rsid w:val="0051544B"/>
    <w:rsid w:val="00515D2A"/>
    <w:rsid w:val="00521106"/>
    <w:rsid w:val="005262C1"/>
    <w:rsid w:val="00534F5B"/>
    <w:rsid w:val="0053522D"/>
    <w:rsid w:val="0054006E"/>
    <w:rsid w:val="00546CF4"/>
    <w:rsid w:val="00552A3E"/>
    <w:rsid w:val="00570242"/>
    <w:rsid w:val="0057066E"/>
    <w:rsid w:val="00580A56"/>
    <w:rsid w:val="00582107"/>
    <w:rsid w:val="00592F6B"/>
    <w:rsid w:val="005941E6"/>
    <w:rsid w:val="005A1949"/>
    <w:rsid w:val="005B2B71"/>
    <w:rsid w:val="005B2F72"/>
    <w:rsid w:val="005B4BF2"/>
    <w:rsid w:val="005C2817"/>
    <w:rsid w:val="005D7464"/>
    <w:rsid w:val="005F3C05"/>
    <w:rsid w:val="005F3F65"/>
    <w:rsid w:val="005F69A2"/>
    <w:rsid w:val="006033BB"/>
    <w:rsid w:val="006046BE"/>
    <w:rsid w:val="00615366"/>
    <w:rsid w:val="00627027"/>
    <w:rsid w:val="00637B20"/>
    <w:rsid w:val="00652076"/>
    <w:rsid w:val="006527F2"/>
    <w:rsid w:val="00654C0D"/>
    <w:rsid w:val="006613C4"/>
    <w:rsid w:val="00677C53"/>
    <w:rsid w:val="00687CCE"/>
    <w:rsid w:val="006A01AA"/>
    <w:rsid w:val="006A185A"/>
    <w:rsid w:val="006A3173"/>
    <w:rsid w:val="006A3FF3"/>
    <w:rsid w:val="006B0C5F"/>
    <w:rsid w:val="006E3DB4"/>
    <w:rsid w:val="006E55A9"/>
    <w:rsid w:val="006F74CB"/>
    <w:rsid w:val="007037F5"/>
    <w:rsid w:val="007046AE"/>
    <w:rsid w:val="007244F6"/>
    <w:rsid w:val="00725456"/>
    <w:rsid w:val="00725D7E"/>
    <w:rsid w:val="0073142D"/>
    <w:rsid w:val="0073174B"/>
    <w:rsid w:val="00731E18"/>
    <w:rsid w:val="00760641"/>
    <w:rsid w:val="00763949"/>
    <w:rsid w:val="00764C61"/>
    <w:rsid w:val="007670FC"/>
    <w:rsid w:val="00767E89"/>
    <w:rsid w:val="007721AD"/>
    <w:rsid w:val="0077301B"/>
    <w:rsid w:val="007735D6"/>
    <w:rsid w:val="007776C0"/>
    <w:rsid w:val="00781F16"/>
    <w:rsid w:val="00784DFD"/>
    <w:rsid w:val="00787623"/>
    <w:rsid w:val="00791AC6"/>
    <w:rsid w:val="00793BB6"/>
    <w:rsid w:val="007A0ADA"/>
    <w:rsid w:val="007A3C61"/>
    <w:rsid w:val="007A44A5"/>
    <w:rsid w:val="007B166B"/>
    <w:rsid w:val="007B377D"/>
    <w:rsid w:val="007B76D1"/>
    <w:rsid w:val="007D0B31"/>
    <w:rsid w:val="007D4969"/>
    <w:rsid w:val="007D5413"/>
    <w:rsid w:val="008160EB"/>
    <w:rsid w:val="008207EA"/>
    <w:rsid w:val="00821E97"/>
    <w:rsid w:val="008226C0"/>
    <w:rsid w:val="00822CFC"/>
    <w:rsid w:val="0082359F"/>
    <w:rsid w:val="00825900"/>
    <w:rsid w:val="00832FED"/>
    <w:rsid w:val="00833981"/>
    <w:rsid w:val="00834FBC"/>
    <w:rsid w:val="00842021"/>
    <w:rsid w:val="00844A3D"/>
    <w:rsid w:val="00847769"/>
    <w:rsid w:val="00852891"/>
    <w:rsid w:val="00865BB4"/>
    <w:rsid w:val="00873B74"/>
    <w:rsid w:val="008810A9"/>
    <w:rsid w:val="00881E8B"/>
    <w:rsid w:val="00883557"/>
    <w:rsid w:val="008855F4"/>
    <w:rsid w:val="00885F60"/>
    <w:rsid w:val="0088708F"/>
    <w:rsid w:val="008969B4"/>
    <w:rsid w:val="008A5B32"/>
    <w:rsid w:val="008B07ED"/>
    <w:rsid w:val="008B280E"/>
    <w:rsid w:val="008C3110"/>
    <w:rsid w:val="008C3513"/>
    <w:rsid w:val="008C775A"/>
    <w:rsid w:val="008D40DC"/>
    <w:rsid w:val="008D45B2"/>
    <w:rsid w:val="008E08F2"/>
    <w:rsid w:val="008F670C"/>
    <w:rsid w:val="00907BA6"/>
    <w:rsid w:val="00910CE7"/>
    <w:rsid w:val="009145EB"/>
    <w:rsid w:val="00915969"/>
    <w:rsid w:val="009172C9"/>
    <w:rsid w:val="009267F5"/>
    <w:rsid w:val="00926E49"/>
    <w:rsid w:val="00932D19"/>
    <w:rsid w:val="00933C05"/>
    <w:rsid w:val="009443EB"/>
    <w:rsid w:val="00954F6C"/>
    <w:rsid w:val="009646F3"/>
    <w:rsid w:val="0096510F"/>
    <w:rsid w:val="00970ECB"/>
    <w:rsid w:val="009775F9"/>
    <w:rsid w:val="00984591"/>
    <w:rsid w:val="0098687E"/>
    <w:rsid w:val="00987325"/>
    <w:rsid w:val="009A45C7"/>
    <w:rsid w:val="009B0705"/>
    <w:rsid w:val="009B0BC4"/>
    <w:rsid w:val="009B6073"/>
    <w:rsid w:val="009D55E2"/>
    <w:rsid w:val="009E465A"/>
    <w:rsid w:val="009E5D24"/>
    <w:rsid w:val="009E5DFB"/>
    <w:rsid w:val="009F2905"/>
    <w:rsid w:val="009F2A75"/>
    <w:rsid w:val="009F4C2E"/>
    <w:rsid w:val="009F5975"/>
    <w:rsid w:val="00A001BA"/>
    <w:rsid w:val="00A0074D"/>
    <w:rsid w:val="00A1011C"/>
    <w:rsid w:val="00A12FDF"/>
    <w:rsid w:val="00A13EED"/>
    <w:rsid w:val="00A3300B"/>
    <w:rsid w:val="00A40C85"/>
    <w:rsid w:val="00A507AE"/>
    <w:rsid w:val="00A50ABD"/>
    <w:rsid w:val="00A51BCC"/>
    <w:rsid w:val="00A60D87"/>
    <w:rsid w:val="00A718FF"/>
    <w:rsid w:val="00A73F8D"/>
    <w:rsid w:val="00A77785"/>
    <w:rsid w:val="00A8427A"/>
    <w:rsid w:val="00A942D3"/>
    <w:rsid w:val="00AA7C50"/>
    <w:rsid w:val="00AB0C36"/>
    <w:rsid w:val="00AB1523"/>
    <w:rsid w:val="00AB7F7A"/>
    <w:rsid w:val="00AC1308"/>
    <w:rsid w:val="00AC1DB4"/>
    <w:rsid w:val="00AD145A"/>
    <w:rsid w:val="00AD1B25"/>
    <w:rsid w:val="00AD3714"/>
    <w:rsid w:val="00AD3AD9"/>
    <w:rsid w:val="00AE283E"/>
    <w:rsid w:val="00B00B64"/>
    <w:rsid w:val="00B06559"/>
    <w:rsid w:val="00B20698"/>
    <w:rsid w:val="00B23BAD"/>
    <w:rsid w:val="00B24292"/>
    <w:rsid w:val="00B24CE0"/>
    <w:rsid w:val="00B35947"/>
    <w:rsid w:val="00B35B21"/>
    <w:rsid w:val="00B61888"/>
    <w:rsid w:val="00B711EF"/>
    <w:rsid w:val="00B741EB"/>
    <w:rsid w:val="00B74CD0"/>
    <w:rsid w:val="00B9347A"/>
    <w:rsid w:val="00BA5A50"/>
    <w:rsid w:val="00BB2995"/>
    <w:rsid w:val="00BB3F5A"/>
    <w:rsid w:val="00BD13F4"/>
    <w:rsid w:val="00BD3D0F"/>
    <w:rsid w:val="00BE1B3B"/>
    <w:rsid w:val="00BE3A1E"/>
    <w:rsid w:val="00BE6D74"/>
    <w:rsid w:val="00C04F04"/>
    <w:rsid w:val="00C05CEC"/>
    <w:rsid w:val="00C14EF1"/>
    <w:rsid w:val="00C17253"/>
    <w:rsid w:val="00C229EA"/>
    <w:rsid w:val="00C23913"/>
    <w:rsid w:val="00C34477"/>
    <w:rsid w:val="00C4290A"/>
    <w:rsid w:val="00C46DDF"/>
    <w:rsid w:val="00C479C3"/>
    <w:rsid w:val="00C53D1C"/>
    <w:rsid w:val="00C57790"/>
    <w:rsid w:val="00C57D32"/>
    <w:rsid w:val="00C62E75"/>
    <w:rsid w:val="00C63EB0"/>
    <w:rsid w:val="00C735CD"/>
    <w:rsid w:val="00C87819"/>
    <w:rsid w:val="00C91D73"/>
    <w:rsid w:val="00C9571E"/>
    <w:rsid w:val="00C96283"/>
    <w:rsid w:val="00CA4FEF"/>
    <w:rsid w:val="00CA702F"/>
    <w:rsid w:val="00CC7ABF"/>
    <w:rsid w:val="00CF7395"/>
    <w:rsid w:val="00D11640"/>
    <w:rsid w:val="00D1453D"/>
    <w:rsid w:val="00D14B82"/>
    <w:rsid w:val="00D16574"/>
    <w:rsid w:val="00D21C3F"/>
    <w:rsid w:val="00D42CDB"/>
    <w:rsid w:val="00D45D2F"/>
    <w:rsid w:val="00D540E3"/>
    <w:rsid w:val="00D542BE"/>
    <w:rsid w:val="00D644F3"/>
    <w:rsid w:val="00D67756"/>
    <w:rsid w:val="00D71F73"/>
    <w:rsid w:val="00D72C8C"/>
    <w:rsid w:val="00D75C94"/>
    <w:rsid w:val="00D75FF2"/>
    <w:rsid w:val="00D82DEB"/>
    <w:rsid w:val="00D834D4"/>
    <w:rsid w:val="00D8750A"/>
    <w:rsid w:val="00D97FEA"/>
    <w:rsid w:val="00DB13C5"/>
    <w:rsid w:val="00DB385F"/>
    <w:rsid w:val="00DB4C1E"/>
    <w:rsid w:val="00DC1E17"/>
    <w:rsid w:val="00DC4B4D"/>
    <w:rsid w:val="00DC7553"/>
    <w:rsid w:val="00DD3F25"/>
    <w:rsid w:val="00DF6059"/>
    <w:rsid w:val="00E1400C"/>
    <w:rsid w:val="00E20B1C"/>
    <w:rsid w:val="00E2403F"/>
    <w:rsid w:val="00E25537"/>
    <w:rsid w:val="00E3732A"/>
    <w:rsid w:val="00E40B35"/>
    <w:rsid w:val="00E40B49"/>
    <w:rsid w:val="00E40D9B"/>
    <w:rsid w:val="00E55C73"/>
    <w:rsid w:val="00E57C4F"/>
    <w:rsid w:val="00E70E0B"/>
    <w:rsid w:val="00E8090E"/>
    <w:rsid w:val="00E8560D"/>
    <w:rsid w:val="00E92A7B"/>
    <w:rsid w:val="00E960C6"/>
    <w:rsid w:val="00EA59CB"/>
    <w:rsid w:val="00EC39E6"/>
    <w:rsid w:val="00EC445F"/>
    <w:rsid w:val="00ED02CE"/>
    <w:rsid w:val="00ED1275"/>
    <w:rsid w:val="00ED74B9"/>
    <w:rsid w:val="00EE3041"/>
    <w:rsid w:val="00F029AB"/>
    <w:rsid w:val="00F15C34"/>
    <w:rsid w:val="00F164DE"/>
    <w:rsid w:val="00F22312"/>
    <w:rsid w:val="00F22994"/>
    <w:rsid w:val="00F2441C"/>
    <w:rsid w:val="00F256D8"/>
    <w:rsid w:val="00F271DC"/>
    <w:rsid w:val="00F3371F"/>
    <w:rsid w:val="00F4026A"/>
    <w:rsid w:val="00F41DA5"/>
    <w:rsid w:val="00F51A55"/>
    <w:rsid w:val="00F5498C"/>
    <w:rsid w:val="00F55589"/>
    <w:rsid w:val="00F56B11"/>
    <w:rsid w:val="00F6197A"/>
    <w:rsid w:val="00F62A2F"/>
    <w:rsid w:val="00F65E2B"/>
    <w:rsid w:val="00F67A6E"/>
    <w:rsid w:val="00F820EB"/>
    <w:rsid w:val="00F8404D"/>
    <w:rsid w:val="00F85EA8"/>
    <w:rsid w:val="00F85F86"/>
    <w:rsid w:val="00F942B7"/>
    <w:rsid w:val="00F94F62"/>
    <w:rsid w:val="00FA24A4"/>
    <w:rsid w:val="00FB3FCC"/>
    <w:rsid w:val="00FC1FFE"/>
    <w:rsid w:val="00FE4479"/>
    <w:rsid w:val="00FF02D7"/>
    <w:rsid w:val="00FF2F44"/>
    <w:rsid w:val="00FF5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C82E21"/>
  <w15:chartTrackingRefBased/>
  <w15:docId w15:val="{3234577E-EDAD-4019-8DE7-03E2CFE3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28"/>
      <w:lang w:val="es-ES_tradnl"/>
    </w:rPr>
  </w:style>
  <w:style w:type="paragraph" w:styleId="Ttulo2">
    <w:name w:val="heading 2"/>
    <w:basedOn w:val="Normal"/>
    <w:next w:val="Normal"/>
    <w:qFormat/>
    <w:pPr>
      <w:keepNext/>
      <w:jc w:val="center"/>
      <w:outlineLvl w:val="1"/>
    </w:pPr>
    <w:rPr>
      <w:b/>
      <w:sz w:val="28"/>
      <w:lang w:val="es-ES_tradnl"/>
    </w:rPr>
  </w:style>
  <w:style w:type="paragraph" w:styleId="Ttulo3">
    <w:name w:val="heading 3"/>
    <w:basedOn w:val="Normal"/>
    <w:next w:val="Normal"/>
    <w:qFormat/>
    <w:pPr>
      <w:keepNext/>
      <w:outlineLvl w:val="2"/>
    </w:pPr>
    <w:rPr>
      <w:sz w:val="28"/>
      <w:lang w:val="es-ES_tradnl"/>
    </w:rPr>
  </w:style>
  <w:style w:type="paragraph" w:styleId="Ttulo4">
    <w:name w:val="heading 4"/>
    <w:basedOn w:val="Normal"/>
    <w:next w:val="Normal"/>
    <w:qFormat/>
    <w:pPr>
      <w:keepNext/>
      <w:jc w:val="center"/>
      <w:outlineLvl w:val="3"/>
    </w:pPr>
    <w:rPr>
      <w:b/>
      <w:sz w:val="32"/>
    </w:rPr>
  </w:style>
  <w:style w:type="paragraph" w:styleId="Ttulo5">
    <w:name w:val="heading 5"/>
    <w:basedOn w:val="Normal"/>
    <w:next w:val="Normal"/>
    <w:qFormat/>
    <w:pPr>
      <w:keepNext/>
      <w:ind w:left="708"/>
      <w:jc w:val="both"/>
      <w:outlineLvl w:val="4"/>
    </w:pPr>
    <w:rPr>
      <w:b/>
      <w:sz w:val="28"/>
    </w:rPr>
  </w:style>
  <w:style w:type="paragraph" w:styleId="Ttulo6">
    <w:name w:val="heading 6"/>
    <w:basedOn w:val="Normal"/>
    <w:next w:val="Normal"/>
    <w:qFormat/>
    <w:pPr>
      <w:keepNext/>
      <w:outlineLvl w:val="5"/>
    </w:pPr>
    <w:rPr>
      <w:b/>
      <w:sz w:val="28"/>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center"/>
      <w:outlineLvl w:val="7"/>
    </w:pPr>
    <w:rPr>
      <w:b/>
      <w:sz w:val="32"/>
      <w:u w:val="single"/>
    </w:rPr>
  </w:style>
  <w:style w:type="paragraph" w:styleId="Ttulo9">
    <w:name w:val="heading 9"/>
    <w:basedOn w:val="Normal"/>
    <w:next w:val="Normal"/>
    <w:qFormat/>
    <w:pPr>
      <w:keepNext/>
      <w:tabs>
        <w:tab w:val="left" w:pos="5670"/>
      </w:tabs>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28"/>
      <w:lang w:val="es-ES_tradnl"/>
    </w:rPr>
  </w:style>
  <w:style w:type="paragraph" w:styleId="Textoindependiente2">
    <w:name w:val="Body Text 2"/>
    <w:basedOn w:val="Normal"/>
    <w:pPr>
      <w:jc w:val="both"/>
    </w:pPr>
    <w:rPr>
      <w:b/>
      <w:sz w:val="28"/>
    </w:rPr>
  </w:style>
  <w:style w:type="paragraph" w:styleId="Textoindependiente3">
    <w:name w:val="Body Text 3"/>
    <w:basedOn w:val="Normal"/>
    <w:pPr>
      <w:jc w:val="both"/>
    </w:pPr>
    <w:rPr>
      <w:sz w:val="28"/>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firstLine="709"/>
      <w:jc w:val="both"/>
    </w:pPr>
    <w:rPr>
      <w:sz w:val="24"/>
      <w:lang w:val="es-ES_tradnl"/>
    </w:rPr>
  </w:style>
  <w:style w:type="paragraph" w:styleId="Sangra2detindependiente">
    <w:name w:val="Body Text Indent 2"/>
    <w:basedOn w:val="Normal"/>
    <w:pPr>
      <w:ind w:firstLine="709"/>
      <w:jc w:val="both"/>
    </w:pPr>
    <w:rPr>
      <w:color w:val="0000FF"/>
      <w:sz w:val="24"/>
      <w:lang w:val="es-ES_tradnl"/>
    </w:rPr>
  </w:style>
  <w:style w:type="paragraph" w:styleId="Sangra3detindependiente">
    <w:name w:val="Body Text Indent 3"/>
    <w:basedOn w:val="Normal"/>
    <w:pPr>
      <w:ind w:left="-851" w:firstLine="851"/>
      <w:jc w:val="both"/>
    </w:pPr>
    <w:rPr>
      <w:sz w:val="24"/>
    </w:rPr>
  </w:style>
  <w:style w:type="paragraph" w:customStyle="1" w:styleId="ListParagraph1">
    <w:name w:val="List Paragraph1"/>
    <w:basedOn w:val="Normal"/>
    <w:rsid w:val="004669B8"/>
    <w:pPr>
      <w:spacing w:after="200" w:line="276" w:lineRule="auto"/>
      <w:ind w:left="720"/>
      <w:contextualSpacing/>
    </w:pPr>
    <w:rPr>
      <w:rFonts w:ascii="Calibri" w:hAnsi="Calibri"/>
      <w:sz w:val="22"/>
      <w:szCs w:val="22"/>
      <w:lang w:eastAsia="en-US"/>
    </w:rPr>
  </w:style>
  <w:style w:type="character" w:customStyle="1" w:styleId="PiedepginaCar">
    <w:name w:val="Pie de página Car"/>
    <w:basedOn w:val="Fuentedeprrafopredeter"/>
    <w:link w:val="Piedepgina"/>
    <w:uiPriority w:val="99"/>
    <w:rsid w:val="00580A56"/>
  </w:style>
  <w:style w:type="character" w:styleId="Refdecomentario">
    <w:name w:val="annotation reference"/>
    <w:uiPriority w:val="99"/>
    <w:semiHidden/>
    <w:unhideWhenUsed/>
    <w:rsid w:val="00326717"/>
    <w:rPr>
      <w:sz w:val="16"/>
      <w:szCs w:val="16"/>
    </w:rPr>
  </w:style>
  <w:style w:type="paragraph" w:styleId="Textocomentario">
    <w:name w:val="annotation text"/>
    <w:basedOn w:val="Normal"/>
    <w:link w:val="TextocomentarioCar"/>
    <w:uiPriority w:val="99"/>
    <w:unhideWhenUsed/>
    <w:rsid w:val="00326717"/>
  </w:style>
  <w:style w:type="character" w:customStyle="1" w:styleId="TextocomentarioCar">
    <w:name w:val="Texto comentario Car"/>
    <w:basedOn w:val="Fuentedeprrafopredeter"/>
    <w:link w:val="Textocomentario"/>
    <w:uiPriority w:val="99"/>
    <w:rsid w:val="00326717"/>
  </w:style>
  <w:style w:type="paragraph" w:styleId="Asuntodelcomentario">
    <w:name w:val="annotation subject"/>
    <w:basedOn w:val="Textocomentario"/>
    <w:next w:val="Textocomentario"/>
    <w:link w:val="AsuntodelcomentarioCar"/>
    <w:uiPriority w:val="99"/>
    <w:semiHidden/>
    <w:unhideWhenUsed/>
    <w:rsid w:val="00326717"/>
    <w:rPr>
      <w:b/>
      <w:bCs/>
    </w:rPr>
  </w:style>
  <w:style w:type="character" w:customStyle="1" w:styleId="AsuntodelcomentarioCar">
    <w:name w:val="Asunto del comentario Car"/>
    <w:link w:val="Asuntodelcomentario"/>
    <w:uiPriority w:val="99"/>
    <w:semiHidden/>
    <w:rsid w:val="00326717"/>
    <w:rPr>
      <w:b/>
      <w:bCs/>
    </w:rPr>
  </w:style>
  <w:style w:type="paragraph" w:styleId="Textodeglobo">
    <w:name w:val="Balloon Text"/>
    <w:basedOn w:val="Normal"/>
    <w:link w:val="TextodegloboCar"/>
    <w:uiPriority w:val="99"/>
    <w:semiHidden/>
    <w:unhideWhenUsed/>
    <w:rsid w:val="00326717"/>
    <w:rPr>
      <w:rFonts w:ascii="Tahoma" w:hAnsi="Tahoma" w:cs="Tahoma"/>
      <w:sz w:val="16"/>
      <w:szCs w:val="16"/>
    </w:rPr>
  </w:style>
  <w:style w:type="character" w:customStyle="1" w:styleId="TextodegloboCar">
    <w:name w:val="Texto de globo Car"/>
    <w:link w:val="Textodeglobo"/>
    <w:uiPriority w:val="99"/>
    <w:semiHidden/>
    <w:rsid w:val="00326717"/>
    <w:rPr>
      <w:rFonts w:ascii="Tahoma" w:hAnsi="Tahoma" w:cs="Tahoma"/>
      <w:sz w:val="16"/>
      <w:szCs w:val="16"/>
    </w:rPr>
  </w:style>
  <w:style w:type="paragraph" w:customStyle="1" w:styleId="FirmaNombre">
    <w:name w:val="FirmaNombre"/>
    <w:rsid w:val="002B3E0D"/>
    <w:pPr>
      <w:spacing w:before="20" w:after="20"/>
      <w:jc w:val="center"/>
    </w:pPr>
    <w:rPr>
      <w:rFonts w:ascii="Arial" w:hAnsi="Arial"/>
      <w:bCs/>
      <w:iCs/>
      <w:sz w:val="14"/>
      <w:szCs w:val="24"/>
    </w:rPr>
  </w:style>
  <w:style w:type="paragraph" w:customStyle="1" w:styleId="FirmaPie">
    <w:name w:val="FirmaPie"/>
    <w:basedOn w:val="Normal"/>
    <w:rsid w:val="002B3E0D"/>
    <w:pPr>
      <w:jc w:val="center"/>
    </w:pPr>
    <w:rPr>
      <w:rFonts w:ascii="Arial" w:hAnsi="Arial"/>
      <w:color w:val="333333"/>
      <w:sz w:val="14"/>
    </w:rPr>
  </w:style>
  <w:style w:type="paragraph" w:styleId="Prrafodelista">
    <w:name w:val="List Paragraph"/>
    <w:basedOn w:val="Normal"/>
    <w:link w:val="PrrafodelistaCar"/>
    <w:uiPriority w:val="34"/>
    <w:qFormat/>
    <w:rsid w:val="006033BB"/>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F256D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F256D8"/>
    <w:rPr>
      <w:color w:val="auto"/>
    </w:rPr>
  </w:style>
  <w:style w:type="paragraph" w:customStyle="1" w:styleId="Textbodyindent">
    <w:name w:val="Text body indent"/>
    <w:basedOn w:val="Normal"/>
    <w:rsid w:val="00F256D8"/>
    <w:pPr>
      <w:widowControl w:val="0"/>
      <w:suppressAutoHyphens/>
      <w:autoSpaceDN w:val="0"/>
      <w:spacing w:line="340" w:lineRule="exact"/>
      <w:ind w:firstLine="708"/>
      <w:jc w:val="both"/>
      <w:textAlignment w:val="baseline"/>
    </w:pPr>
    <w:rPr>
      <w:rFonts w:ascii="Arial" w:eastAsia="SimSun" w:hAnsi="Arial" w:cs="Arial"/>
      <w:kern w:val="3"/>
      <w:sz w:val="24"/>
      <w:szCs w:val="24"/>
      <w:lang w:eastAsia="zh-CN" w:bidi="hi-IN"/>
    </w:rPr>
  </w:style>
  <w:style w:type="paragraph" w:customStyle="1" w:styleId="Standard">
    <w:name w:val="Standard"/>
    <w:rsid w:val="009E5D24"/>
    <w:pPr>
      <w:widowControl w:val="0"/>
      <w:suppressAutoHyphens/>
      <w:autoSpaceDN w:val="0"/>
      <w:textAlignment w:val="baseline"/>
    </w:pPr>
    <w:rPr>
      <w:rFonts w:eastAsia="Andale Sans UI" w:cs="Tahoma"/>
      <w:kern w:val="3"/>
      <w:sz w:val="24"/>
      <w:szCs w:val="24"/>
      <w:lang w:val="en-US" w:eastAsia="en-US" w:bidi="en-US"/>
    </w:rPr>
  </w:style>
  <w:style w:type="paragraph" w:customStyle="1" w:styleId="Textoindependiente21">
    <w:name w:val="Texto independiente 21"/>
    <w:basedOn w:val="Standard"/>
    <w:rsid w:val="00FF02D7"/>
    <w:pPr>
      <w:widowControl/>
      <w:spacing w:after="120" w:line="480" w:lineRule="auto"/>
    </w:pPr>
    <w:rPr>
      <w:rFonts w:ascii="Calibri" w:eastAsia="Calibri" w:hAnsi="Calibri" w:cs="Calibri"/>
      <w:sz w:val="22"/>
      <w:szCs w:val="22"/>
      <w:lang w:val="es-ES" w:eastAsia="zh-CN" w:bidi="ar-SA"/>
    </w:rPr>
  </w:style>
  <w:style w:type="character" w:customStyle="1" w:styleId="TextoindependienteCar">
    <w:name w:val="Texto independiente Car"/>
    <w:link w:val="Textoindependiente"/>
    <w:rsid w:val="006E55A9"/>
    <w:rPr>
      <w:sz w:val="28"/>
      <w:lang w:val="es-ES_tradnl"/>
    </w:rPr>
  </w:style>
  <w:style w:type="paragraph" w:styleId="Revisin">
    <w:name w:val="Revision"/>
    <w:hidden/>
    <w:uiPriority w:val="99"/>
    <w:semiHidden/>
    <w:rsid w:val="00793BB6"/>
  </w:style>
  <w:style w:type="character" w:customStyle="1" w:styleId="PrrafodelistaCar">
    <w:name w:val="Párrafo de lista Car"/>
    <w:link w:val="Prrafodelista"/>
    <w:uiPriority w:val="34"/>
    <w:rsid w:val="00A50ABD"/>
    <w:rPr>
      <w:rFonts w:ascii="Calibri" w:eastAsia="Calibri" w:hAnsi="Calibri"/>
      <w:sz w:val="22"/>
      <w:szCs w:val="22"/>
      <w:lang w:eastAsia="en-US"/>
    </w:rPr>
  </w:style>
  <w:style w:type="table" w:styleId="Tablaconcuadrcula">
    <w:name w:val="Table Grid"/>
    <w:basedOn w:val="Tablanormal"/>
    <w:uiPriority w:val="39"/>
    <w:rsid w:val="00534F5B"/>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D1275"/>
    <w:rPr>
      <w:color w:val="0563C1" w:themeColor="hyperlink"/>
      <w:u w:val="single"/>
    </w:rPr>
  </w:style>
  <w:style w:type="character" w:styleId="Mencinsinresolver">
    <w:name w:val="Unresolved Mention"/>
    <w:basedOn w:val="Fuentedeprrafopredeter"/>
    <w:uiPriority w:val="99"/>
    <w:semiHidden/>
    <w:unhideWhenUsed/>
    <w:rsid w:val="00ED1275"/>
    <w:rPr>
      <w:color w:val="605E5C"/>
      <w:shd w:val="clear" w:color="auto" w:fill="E1DFDD"/>
    </w:rPr>
  </w:style>
  <w:style w:type="paragraph" w:styleId="HTMLconformatoprevio">
    <w:name w:val="HTML Preformatted"/>
    <w:basedOn w:val="Normal"/>
    <w:link w:val="HTMLconformatoprevioCar"/>
    <w:uiPriority w:val="99"/>
    <w:semiHidden/>
    <w:unhideWhenUsed/>
    <w:rsid w:val="00FC1FFE"/>
    <w:rPr>
      <w:rFonts w:ascii="Consolas" w:hAnsi="Consolas"/>
    </w:rPr>
  </w:style>
  <w:style w:type="character" w:customStyle="1" w:styleId="HTMLconformatoprevioCar">
    <w:name w:val="HTML con formato previo Car"/>
    <w:basedOn w:val="Fuentedeprrafopredeter"/>
    <w:link w:val="HTMLconformatoprevio"/>
    <w:uiPriority w:val="99"/>
    <w:semiHidden/>
    <w:rsid w:val="00FC1FF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5942">
      <w:bodyDiv w:val="1"/>
      <w:marLeft w:val="0"/>
      <w:marRight w:val="0"/>
      <w:marTop w:val="0"/>
      <w:marBottom w:val="0"/>
      <w:divBdr>
        <w:top w:val="none" w:sz="0" w:space="0" w:color="auto"/>
        <w:left w:val="none" w:sz="0" w:space="0" w:color="auto"/>
        <w:bottom w:val="none" w:sz="0" w:space="0" w:color="auto"/>
        <w:right w:val="none" w:sz="0" w:space="0" w:color="auto"/>
      </w:divBdr>
      <w:divsChild>
        <w:div w:id="73357919">
          <w:marLeft w:val="0"/>
          <w:marRight w:val="0"/>
          <w:marTop w:val="0"/>
          <w:marBottom w:val="0"/>
          <w:divBdr>
            <w:top w:val="none" w:sz="0" w:space="0" w:color="auto"/>
            <w:left w:val="none" w:sz="0" w:space="0" w:color="auto"/>
            <w:bottom w:val="none" w:sz="0" w:space="0" w:color="auto"/>
            <w:right w:val="none" w:sz="0" w:space="0" w:color="auto"/>
          </w:divBdr>
        </w:div>
        <w:div w:id="145320095">
          <w:marLeft w:val="0"/>
          <w:marRight w:val="0"/>
          <w:marTop w:val="0"/>
          <w:marBottom w:val="0"/>
          <w:divBdr>
            <w:top w:val="none" w:sz="0" w:space="0" w:color="auto"/>
            <w:left w:val="none" w:sz="0" w:space="0" w:color="auto"/>
            <w:bottom w:val="none" w:sz="0" w:space="0" w:color="auto"/>
            <w:right w:val="none" w:sz="0" w:space="0" w:color="auto"/>
          </w:divBdr>
        </w:div>
        <w:div w:id="358047974">
          <w:marLeft w:val="0"/>
          <w:marRight w:val="0"/>
          <w:marTop w:val="0"/>
          <w:marBottom w:val="0"/>
          <w:divBdr>
            <w:top w:val="none" w:sz="0" w:space="0" w:color="auto"/>
            <w:left w:val="none" w:sz="0" w:space="0" w:color="auto"/>
            <w:bottom w:val="none" w:sz="0" w:space="0" w:color="auto"/>
            <w:right w:val="none" w:sz="0" w:space="0" w:color="auto"/>
          </w:divBdr>
        </w:div>
        <w:div w:id="408115415">
          <w:marLeft w:val="0"/>
          <w:marRight w:val="0"/>
          <w:marTop w:val="0"/>
          <w:marBottom w:val="0"/>
          <w:divBdr>
            <w:top w:val="none" w:sz="0" w:space="0" w:color="auto"/>
            <w:left w:val="none" w:sz="0" w:space="0" w:color="auto"/>
            <w:bottom w:val="none" w:sz="0" w:space="0" w:color="auto"/>
            <w:right w:val="none" w:sz="0" w:space="0" w:color="auto"/>
          </w:divBdr>
        </w:div>
        <w:div w:id="416174265">
          <w:marLeft w:val="0"/>
          <w:marRight w:val="0"/>
          <w:marTop w:val="0"/>
          <w:marBottom w:val="0"/>
          <w:divBdr>
            <w:top w:val="none" w:sz="0" w:space="0" w:color="auto"/>
            <w:left w:val="none" w:sz="0" w:space="0" w:color="auto"/>
            <w:bottom w:val="none" w:sz="0" w:space="0" w:color="auto"/>
            <w:right w:val="none" w:sz="0" w:space="0" w:color="auto"/>
          </w:divBdr>
        </w:div>
        <w:div w:id="476342438">
          <w:marLeft w:val="0"/>
          <w:marRight w:val="0"/>
          <w:marTop w:val="0"/>
          <w:marBottom w:val="0"/>
          <w:divBdr>
            <w:top w:val="none" w:sz="0" w:space="0" w:color="auto"/>
            <w:left w:val="none" w:sz="0" w:space="0" w:color="auto"/>
            <w:bottom w:val="none" w:sz="0" w:space="0" w:color="auto"/>
            <w:right w:val="none" w:sz="0" w:space="0" w:color="auto"/>
          </w:divBdr>
        </w:div>
        <w:div w:id="504899813">
          <w:marLeft w:val="0"/>
          <w:marRight w:val="0"/>
          <w:marTop w:val="0"/>
          <w:marBottom w:val="0"/>
          <w:divBdr>
            <w:top w:val="none" w:sz="0" w:space="0" w:color="auto"/>
            <w:left w:val="none" w:sz="0" w:space="0" w:color="auto"/>
            <w:bottom w:val="none" w:sz="0" w:space="0" w:color="auto"/>
            <w:right w:val="none" w:sz="0" w:space="0" w:color="auto"/>
          </w:divBdr>
        </w:div>
        <w:div w:id="528837470">
          <w:marLeft w:val="0"/>
          <w:marRight w:val="0"/>
          <w:marTop w:val="0"/>
          <w:marBottom w:val="0"/>
          <w:divBdr>
            <w:top w:val="none" w:sz="0" w:space="0" w:color="auto"/>
            <w:left w:val="none" w:sz="0" w:space="0" w:color="auto"/>
            <w:bottom w:val="none" w:sz="0" w:space="0" w:color="auto"/>
            <w:right w:val="none" w:sz="0" w:space="0" w:color="auto"/>
          </w:divBdr>
        </w:div>
        <w:div w:id="569269511">
          <w:marLeft w:val="0"/>
          <w:marRight w:val="0"/>
          <w:marTop w:val="0"/>
          <w:marBottom w:val="0"/>
          <w:divBdr>
            <w:top w:val="none" w:sz="0" w:space="0" w:color="auto"/>
            <w:left w:val="none" w:sz="0" w:space="0" w:color="auto"/>
            <w:bottom w:val="none" w:sz="0" w:space="0" w:color="auto"/>
            <w:right w:val="none" w:sz="0" w:space="0" w:color="auto"/>
          </w:divBdr>
        </w:div>
        <w:div w:id="575017326">
          <w:marLeft w:val="0"/>
          <w:marRight w:val="0"/>
          <w:marTop w:val="0"/>
          <w:marBottom w:val="0"/>
          <w:divBdr>
            <w:top w:val="none" w:sz="0" w:space="0" w:color="auto"/>
            <w:left w:val="none" w:sz="0" w:space="0" w:color="auto"/>
            <w:bottom w:val="none" w:sz="0" w:space="0" w:color="auto"/>
            <w:right w:val="none" w:sz="0" w:space="0" w:color="auto"/>
          </w:divBdr>
        </w:div>
        <w:div w:id="691955100">
          <w:marLeft w:val="0"/>
          <w:marRight w:val="0"/>
          <w:marTop w:val="0"/>
          <w:marBottom w:val="0"/>
          <w:divBdr>
            <w:top w:val="none" w:sz="0" w:space="0" w:color="auto"/>
            <w:left w:val="none" w:sz="0" w:space="0" w:color="auto"/>
            <w:bottom w:val="none" w:sz="0" w:space="0" w:color="auto"/>
            <w:right w:val="none" w:sz="0" w:space="0" w:color="auto"/>
          </w:divBdr>
        </w:div>
        <w:div w:id="721756120">
          <w:marLeft w:val="0"/>
          <w:marRight w:val="0"/>
          <w:marTop w:val="0"/>
          <w:marBottom w:val="0"/>
          <w:divBdr>
            <w:top w:val="none" w:sz="0" w:space="0" w:color="auto"/>
            <w:left w:val="none" w:sz="0" w:space="0" w:color="auto"/>
            <w:bottom w:val="none" w:sz="0" w:space="0" w:color="auto"/>
            <w:right w:val="none" w:sz="0" w:space="0" w:color="auto"/>
          </w:divBdr>
        </w:div>
        <w:div w:id="753630582">
          <w:marLeft w:val="0"/>
          <w:marRight w:val="0"/>
          <w:marTop w:val="0"/>
          <w:marBottom w:val="0"/>
          <w:divBdr>
            <w:top w:val="none" w:sz="0" w:space="0" w:color="auto"/>
            <w:left w:val="none" w:sz="0" w:space="0" w:color="auto"/>
            <w:bottom w:val="none" w:sz="0" w:space="0" w:color="auto"/>
            <w:right w:val="none" w:sz="0" w:space="0" w:color="auto"/>
          </w:divBdr>
        </w:div>
        <w:div w:id="773209341">
          <w:marLeft w:val="0"/>
          <w:marRight w:val="0"/>
          <w:marTop w:val="0"/>
          <w:marBottom w:val="0"/>
          <w:divBdr>
            <w:top w:val="none" w:sz="0" w:space="0" w:color="auto"/>
            <w:left w:val="none" w:sz="0" w:space="0" w:color="auto"/>
            <w:bottom w:val="none" w:sz="0" w:space="0" w:color="auto"/>
            <w:right w:val="none" w:sz="0" w:space="0" w:color="auto"/>
          </w:divBdr>
        </w:div>
        <w:div w:id="916093263">
          <w:marLeft w:val="0"/>
          <w:marRight w:val="0"/>
          <w:marTop w:val="0"/>
          <w:marBottom w:val="0"/>
          <w:divBdr>
            <w:top w:val="none" w:sz="0" w:space="0" w:color="auto"/>
            <w:left w:val="none" w:sz="0" w:space="0" w:color="auto"/>
            <w:bottom w:val="none" w:sz="0" w:space="0" w:color="auto"/>
            <w:right w:val="none" w:sz="0" w:space="0" w:color="auto"/>
          </w:divBdr>
        </w:div>
        <w:div w:id="916666592">
          <w:marLeft w:val="0"/>
          <w:marRight w:val="0"/>
          <w:marTop w:val="0"/>
          <w:marBottom w:val="0"/>
          <w:divBdr>
            <w:top w:val="none" w:sz="0" w:space="0" w:color="auto"/>
            <w:left w:val="none" w:sz="0" w:space="0" w:color="auto"/>
            <w:bottom w:val="none" w:sz="0" w:space="0" w:color="auto"/>
            <w:right w:val="none" w:sz="0" w:space="0" w:color="auto"/>
          </w:divBdr>
        </w:div>
        <w:div w:id="971717974">
          <w:marLeft w:val="0"/>
          <w:marRight w:val="0"/>
          <w:marTop w:val="0"/>
          <w:marBottom w:val="0"/>
          <w:divBdr>
            <w:top w:val="none" w:sz="0" w:space="0" w:color="auto"/>
            <w:left w:val="none" w:sz="0" w:space="0" w:color="auto"/>
            <w:bottom w:val="none" w:sz="0" w:space="0" w:color="auto"/>
            <w:right w:val="none" w:sz="0" w:space="0" w:color="auto"/>
          </w:divBdr>
        </w:div>
        <w:div w:id="997997858">
          <w:marLeft w:val="0"/>
          <w:marRight w:val="0"/>
          <w:marTop w:val="0"/>
          <w:marBottom w:val="0"/>
          <w:divBdr>
            <w:top w:val="none" w:sz="0" w:space="0" w:color="auto"/>
            <w:left w:val="none" w:sz="0" w:space="0" w:color="auto"/>
            <w:bottom w:val="none" w:sz="0" w:space="0" w:color="auto"/>
            <w:right w:val="none" w:sz="0" w:space="0" w:color="auto"/>
          </w:divBdr>
        </w:div>
        <w:div w:id="1050349778">
          <w:marLeft w:val="0"/>
          <w:marRight w:val="0"/>
          <w:marTop w:val="0"/>
          <w:marBottom w:val="0"/>
          <w:divBdr>
            <w:top w:val="none" w:sz="0" w:space="0" w:color="auto"/>
            <w:left w:val="none" w:sz="0" w:space="0" w:color="auto"/>
            <w:bottom w:val="none" w:sz="0" w:space="0" w:color="auto"/>
            <w:right w:val="none" w:sz="0" w:space="0" w:color="auto"/>
          </w:divBdr>
        </w:div>
        <w:div w:id="1100830520">
          <w:marLeft w:val="0"/>
          <w:marRight w:val="0"/>
          <w:marTop w:val="0"/>
          <w:marBottom w:val="0"/>
          <w:divBdr>
            <w:top w:val="none" w:sz="0" w:space="0" w:color="auto"/>
            <w:left w:val="none" w:sz="0" w:space="0" w:color="auto"/>
            <w:bottom w:val="none" w:sz="0" w:space="0" w:color="auto"/>
            <w:right w:val="none" w:sz="0" w:space="0" w:color="auto"/>
          </w:divBdr>
        </w:div>
        <w:div w:id="1215850087">
          <w:marLeft w:val="0"/>
          <w:marRight w:val="0"/>
          <w:marTop w:val="0"/>
          <w:marBottom w:val="0"/>
          <w:divBdr>
            <w:top w:val="none" w:sz="0" w:space="0" w:color="auto"/>
            <w:left w:val="none" w:sz="0" w:space="0" w:color="auto"/>
            <w:bottom w:val="none" w:sz="0" w:space="0" w:color="auto"/>
            <w:right w:val="none" w:sz="0" w:space="0" w:color="auto"/>
          </w:divBdr>
        </w:div>
        <w:div w:id="1233276058">
          <w:marLeft w:val="0"/>
          <w:marRight w:val="0"/>
          <w:marTop w:val="0"/>
          <w:marBottom w:val="0"/>
          <w:divBdr>
            <w:top w:val="none" w:sz="0" w:space="0" w:color="auto"/>
            <w:left w:val="none" w:sz="0" w:space="0" w:color="auto"/>
            <w:bottom w:val="none" w:sz="0" w:space="0" w:color="auto"/>
            <w:right w:val="none" w:sz="0" w:space="0" w:color="auto"/>
          </w:divBdr>
        </w:div>
        <w:div w:id="1244726518">
          <w:marLeft w:val="0"/>
          <w:marRight w:val="0"/>
          <w:marTop w:val="0"/>
          <w:marBottom w:val="0"/>
          <w:divBdr>
            <w:top w:val="none" w:sz="0" w:space="0" w:color="auto"/>
            <w:left w:val="none" w:sz="0" w:space="0" w:color="auto"/>
            <w:bottom w:val="none" w:sz="0" w:space="0" w:color="auto"/>
            <w:right w:val="none" w:sz="0" w:space="0" w:color="auto"/>
          </w:divBdr>
        </w:div>
        <w:div w:id="1281841584">
          <w:marLeft w:val="0"/>
          <w:marRight w:val="0"/>
          <w:marTop w:val="0"/>
          <w:marBottom w:val="0"/>
          <w:divBdr>
            <w:top w:val="none" w:sz="0" w:space="0" w:color="auto"/>
            <w:left w:val="none" w:sz="0" w:space="0" w:color="auto"/>
            <w:bottom w:val="none" w:sz="0" w:space="0" w:color="auto"/>
            <w:right w:val="none" w:sz="0" w:space="0" w:color="auto"/>
          </w:divBdr>
        </w:div>
        <w:div w:id="1292901409">
          <w:marLeft w:val="0"/>
          <w:marRight w:val="0"/>
          <w:marTop w:val="0"/>
          <w:marBottom w:val="0"/>
          <w:divBdr>
            <w:top w:val="none" w:sz="0" w:space="0" w:color="auto"/>
            <w:left w:val="none" w:sz="0" w:space="0" w:color="auto"/>
            <w:bottom w:val="none" w:sz="0" w:space="0" w:color="auto"/>
            <w:right w:val="none" w:sz="0" w:space="0" w:color="auto"/>
          </w:divBdr>
        </w:div>
        <w:div w:id="1381631224">
          <w:marLeft w:val="0"/>
          <w:marRight w:val="0"/>
          <w:marTop w:val="0"/>
          <w:marBottom w:val="0"/>
          <w:divBdr>
            <w:top w:val="none" w:sz="0" w:space="0" w:color="auto"/>
            <w:left w:val="none" w:sz="0" w:space="0" w:color="auto"/>
            <w:bottom w:val="none" w:sz="0" w:space="0" w:color="auto"/>
            <w:right w:val="none" w:sz="0" w:space="0" w:color="auto"/>
          </w:divBdr>
        </w:div>
        <w:div w:id="1385178164">
          <w:marLeft w:val="0"/>
          <w:marRight w:val="0"/>
          <w:marTop w:val="0"/>
          <w:marBottom w:val="0"/>
          <w:divBdr>
            <w:top w:val="none" w:sz="0" w:space="0" w:color="auto"/>
            <w:left w:val="none" w:sz="0" w:space="0" w:color="auto"/>
            <w:bottom w:val="none" w:sz="0" w:space="0" w:color="auto"/>
            <w:right w:val="none" w:sz="0" w:space="0" w:color="auto"/>
          </w:divBdr>
        </w:div>
        <w:div w:id="1395348574">
          <w:marLeft w:val="0"/>
          <w:marRight w:val="0"/>
          <w:marTop w:val="0"/>
          <w:marBottom w:val="0"/>
          <w:divBdr>
            <w:top w:val="none" w:sz="0" w:space="0" w:color="auto"/>
            <w:left w:val="none" w:sz="0" w:space="0" w:color="auto"/>
            <w:bottom w:val="none" w:sz="0" w:space="0" w:color="auto"/>
            <w:right w:val="none" w:sz="0" w:space="0" w:color="auto"/>
          </w:divBdr>
        </w:div>
        <w:div w:id="1407800295">
          <w:marLeft w:val="0"/>
          <w:marRight w:val="0"/>
          <w:marTop w:val="0"/>
          <w:marBottom w:val="0"/>
          <w:divBdr>
            <w:top w:val="none" w:sz="0" w:space="0" w:color="auto"/>
            <w:left w:val="none" w:sz="0" w:space="0" w:color="auto"/>
            <w:bottom w:val="none" w:sz="0" w:space="0" w:color="auto"/>
            <w:right w:val="none" w:sz="0" w:space="0" w:color="auto"/>
          </w:divBdr>
        </w:div>
        <w:div w:id="1411073236">
          <w:marLeft w:val="0"/>
          <w:marRight w:val="0"/>
          <w:marTop w:val="0"/>
          <w:marBottom w:val="0"/>
          <w:divBdr>
            <w:top w:val="none" w:sz="0" w:space="0" w:color="auto"/>
            <w:left w:val="none" w:sz="0" w:space="0" w:color="auto"/>
            <w:bottom w:val="none" w:sz="0" w:space="0" w:color="auto"/>
            <w:right w:val="none" w:sz="0" w:space="0" w:color="auto"/>
          </w:divBdr>
        </w:div>
        <w:div w:id="1451510570">
          <w:marLeft w:val="0"/>
          <w:marRight w:val="0"/>
          <w:marTop w:val="0"/>
          <w:marBottom w:val="0"/>
          <w:divBdr>
            <w:top w:val="none" w:sz="0" w:space="0" w:color="auto"/>
            <w:left w:val="none" w:sz="0" w:space="0" w:color="auto"/>
            <w:bottom w:val="none" w:sz="0" w:space="0" w:color="auto"/>
            <w:right w:val="none" w:sz="0" w:space="0" w:color="auto"/>
          </w:divBdr>
        </w:div>
        <w:div w:id="1558204300">
          <w:marLeft w:val="0"/>
          <w:marRight w:val="0"/>
          <w:marTop w:val="0"/>
          <w:marBottom w:val="0"/>
          <w:divBdr>
            <w:top w:val="none" w:sz="0" w:space="0" w:color="auto"/>
            <w:left w:val="none" w:sz="0" w:space="0" w:color="auto"/>
            <w:bottom w:val="none" w:sz="0" w:space="0" w:color="auto"/>
            <w:right w:val="none" w:sz="0" w:space="0" w:color="auto"/>
          </w:divBdr>
        </w:div>
        <w:div w:id="1568106669">
          <w:marLeft w:val="0"/>
          <w:marRight w:val="0"/>
          <w:marTop w:val="0"/>
          <w:marBottom w:val="0"/>
          <w:divBdr>
            <w:top w:val="none" w:sz="0" w:space="0" w:color="auto"/>
            <w:left w:val="none" w:sz="0" w:space="0" w:color="auto"/>
            <w:bottom w:val="none" w:sz="0" w:space="0" w:color="auto"/>
            <w:right w:val="none" w:sz="0" w:space="0" w:color="auto"/>
          </w:divBdr>
        </w:div>
        <w:div w:id="1602377238">
          <w:marLeft w:val="0"/>
          <w:marRight w:val="0"/>
          <w:marTop w:val="0"/>
          <w:marBottom w:val="0"/>
          <w:divBdr>
            <w:top w:val="none" w:sz="0" w:space="0" w:color="auto"/>
            <w:left w:val="none" w:sz="0" w:space="0" w:color="auto"/>
            <w:bottom w:val="none" w:sz="0" w:space="0" w:color="auto"/>
            <w:right w:val="none" w:sz="0" w:space="0" w:color="auto"/>
          </w:divBdr>
        </w:div>
        <w:div w:id="1611085397">
          <w:marLeft w:val="0"/>
          <w:marRight w:val="0"/>
          <w:marTop w:val="0"/>
          <w:marBottom w:val="0"/>
          <w:divBdr>
            <w:top w:val="none" w:sz="0" w:space="0" w:color="auto"/>
            <w:left w:val="none" w:sz="0" w:space="0" w:color="auto"/>
            <w:bottom w:val="none" w:sz="0" w:space="0" w:color="auto"/>
            <w:right w:val="none" w:sz="0" w:space="0" w:color="auto"/>
          </w:divBdr>
        </w:div>
        <w:div w:id="1892115571">
          <w:marLeft w:val="0"/>
          <w:marRight w:val="0"/>
          <w:marTop w:val="0"/>
          <w:marBottom w:val="0"/>
          <w:divBdr>
            <w:top w:val="none" w:sz="0" w:space="0" w:color="auto"/>
            <w:left w:val="none" w:sz="0" w:space="0" w:color="auto"/>
            <w:bottom w:val="none" w:sz="0" w:space="0" w:color="auto"/>
            <w:right w:val="none" w:sz="0" w:space="0" w:color="auto"/>
          </w:divBdr>
        </w:div>
        <w:div w:id="1921064036">
          <w:marLeft w:val="0"/>
          <w:marRight w:val="0"/>
          <w:marTop w:val="0"/>
          <w:marBottom w:val="0"/>
          <w:divBdr>
            <w:top w:val="none" w:sz="0" w:space="0" w:color="auto"/>
            <w:left w:val="none" w:sz="0" w:space="0" w:color="auto"/>
            <w:bottom w:val="none" w:sz="0" w:space="0" w:color="auto"/>
            <w:right w:val="none" w:sz="0" w:space="0" w:color="auto"/>
          </w:divBdr>
        </w:div>
        <w:div w:id="1921333659">
          <w:marLeft w:val="0"/>
          <w:marRight w:val="0"/>
          <w:marTop w:val="0"/>
          <w:marBottom w:val="0"/>
          <w:divBdr>
            <w:top w:val="none" w:sz="0" w:space="0" w:color="auto"/>
            <w:left w:val="none" w:sz="0" w:space="0" w:color="auto"/>
            <w:bottom w:val="none" w:sz="0" w:space="0" w:color="auto"/>
            <w:right w:val="none" w:sz="0" w:space="0" w:color="auto"/>
          </w:divBdr>
        </w:div>
        <w:div w:id="2100982994">
          <w:marLeft w:val="0"/>
          <w:marRight w:val="0"/>
          <w:marTop w:val="0"/>
          <w:marBottom w:val="0"/>
          <w:divBdr>
            <w:top w:val="none" w:sz="0" w:space="0" w:color="auto"/>
            <w:left w:val="none" w:sz="0" w:space="0" w:color="auto"/>
            <w:bottom w:val="none" w:sz="0" w:space="0" w:color="auto"/>
            <w:right w:val="none" w:sz="0" w:space="0" w:color="auto"/>
          </w:divBdr>
        </w:div>
      </w:divsChild>
    </w:div>
    <w:div w:id="794834081">
      <w:bodyDiv w:val="1"/>
      <w:marLeft w:val="0"/>
      <w:marRight w:val="0"/>
      <w:marTop w:val="0"/>
      <w:marBottom w:val="0"/>
      <w:divBdr>
        <w:top w:val="none" w:sz="0" w:space="0" w:color="auto"/>
        <w:left w:val="none" w:sz="0" w:space="0" w:color="auto"/>
        <w:bottom w:val="none" w:sz="0" w:space="0" w:color="auto"/>
        <w:right w:val="none" w:sz="0" w:space="0" w:color="auto"/>
      </w:divBdr>
    </w:div>
    <w:div w:id="1857110826">
      <w:bodyDiv w:val="1"/>
      <w:marLeft w:val="0"/>
      <w:marRight w:val="0"/>
      <w:marTop w:val="0"/>
      <w:marBottom w:val="0"/>
      <w:divBdr>
        <w:top w:val="none" w:sz="0" w:space="0" w:color="auto"/>
        <w:left w:val="none" w:sz="0" w:space="0" w:color="auto"/>
        <w:bottom w:val="none" w:sz="0" w:space="0" w:color="auto"/>
        <w:right w:val="none" w:sz="0" w:space="0" w:color="auto"/>
      </w:divBdr>
    </w:div>
    <w:div w:id="21088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umh.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dx.ac.uk/about-us/policies/freedom-of-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5407-1910-445E-B6EA-B3943738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18</TotalTime>
  <Pages>14</Pages>
  <Words>7289</Words>
  <Characters>39710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Ethan Frome</vt:lpstr>
    </vt:vector>
  </TitlesOfParts>
  <Company>MARIA´S</Company>
  <LinksUpToDate>false</LinksUpToDate>
  <CharactersWithSpaces>46906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Tomas Rodriguez, Cesar</cp:lastModifiedBy>
  <cp:revision>4</cp:revision>
  <cp:lastPrinted>2025-03-05T07:51:00Z</cp:lastPrinted>
  <dcterms:created xsi:type="dcterms:W3CDTF">2025-04-07T11:30:00Z</dcterms:created>
  <dcterms:modified xsi:type="dcterms:W3CDTF">2025-04-07T11:46:00Z</dcterms:modified>
</cp:coreProperties>
</file>